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363A3" w14:textId="676A3E4E" w:rsidR="00F3311A" w:rsidRPr="002D2911" w:rsidRDefault="00030332" w:rsidP="00F02F2E">
      <w:pPr>
        <w:rPr>
          <w:i/>
          <w:noProof/>
          <w:lang w:val="vi-VN"/>
        </w:rPr>
      </w:pPr>
      <w:r w:rsidRPr="002D2911">
        <w:rPr>
          <w:iCs/>
          <w:noProof/>
          <w:lang w:val="vi-VN"/>
        </w:rPr>
        <w:t>[</w:t>
      </w:r>
      <w:r w:rsidR="00F3311A" w:rsidRPr="002D2911">
        <w:rPr>
          <w:b/>
          <w:bCs/>
          <w:i/>
          <w:iCs/>
          <w:noProof/>
          <w:lang w:val="vi-VN"/>
        </w:rPr>
        <w:t>Note:</w:t>
      </w:r>
      <w:r w:rsidR="00F3311A" w:rsidRPr="002D2911">
        <w:rPr>
          <w:i/>
          <w:iCs/>
          <w:noProof/>
          <w:lang w:val="vi-VN"/>
        </w:rPr>
        <w:t xml:space="preserve"> Optional language and guidance appears in bracketed and italicized text. All variable, required fields are denoted by carets and must be populated with plan-specific information.</w:t>
      </w:r>
      <w:r w:rsidRPr="002D2911">
        <w:rPr>
          <w:iCs/>
          <w:noProof/>
          <w:lang w:val="vi-VN"/>
        </w:rPr>
        <w:t>]</w:t>
      </w:r>
      <w:r w:rsidR="00F3311A" w:rsidRPr="002D2911">
        <w:rPr>
          <w:i/>
          <w:iCs/>
          <w:noProof/>
          <w:lang w:val="vi-VN"/>
        </w:rPr>
        <w:t xml:space="preserve"> </w:t>
      </w:r>
    </w:p>
    <w:p w14:paraId="0932136C" w14:textId="0183FCA5" w:rsidR="00F3311A" w:rsidRPr="002D2911" w:rsidRDefault="00030332" w:rsidP="00F02F2E">
      <w:pPr>
        <w:rPr>
          <w:i/>
          <w:noProof/>
          <w:lang w:val="vi-VN"/>
        </w:rPr>
      </w:pPr>
      <w:r w:rsidRPr="002D2911">
        <w:rPr>
          <w:iCs/>
          <w:noProof/>
          <w:lang w:val="vi-VN"/>
        </w:rPr>
        <w:t>[</w:t>
      </w:r>
      <w:r w:rsidR="00F3311A" w:rsidRPr="002D2911">
        <w:rPr>
          <w:i/>
          <w:iCs/>
          <w:noProof/>
          <w:lang w:val="vi-VN"/>
        </w:rPr>
        <w:t>All references to Member Services and Pharmacy Directory may be changed to the appropriate name your plan uses.</w:t>
      </w:r>
      <w:r w:rsidRPr="002D2911">
        <w:rPr>
          <w:iCs/>
          <w:noProof/>
          <w:lang w:val="vi-VN"/>
        </w:rPr>
        <w:t>]</w:t>
      </w:r>
    </w:p>
    <w:p w14:paraId="611FDA58" w14:textId="2BB2CDFE" w:rsidR="00864243" w:rsidRPr="002D2911" w:rsidRDefault="00030332" w:rsidP="00F02F2E">
      <w:pPr>
        <w:spacing w:before="0" w:after="0"/>
        <w:rPr>
          <w:i/>
          <w:noProof/>
          <w:lang w:val="vi-VN"/>
        </w:rPr>
      </w:pPr>
      <w:r w:rsidRPr="002D2911">
        <w:rPr>
          <w:iCs/>
          <w:noProof/>
          <w:lang w:val="vi-VN"/>
        </w:rPr>
        <w:t>[</w:t>
      </w:r>
      <w:r w:rsidR="00E8282E" w:rsidRPr="002D2911">
        <w:rPr>
          <w:i/>
          <w:iCs/>
          <w:noProof/>
          <w:lang w:val="vi-VN"/>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00E8282E" w:rsidRPr="002D2911">
        <w:rPr>
          <w:noProof/>
          <w:lang w:val="vi-VN"/>
        </w:rPr>
        <w:t xml:space="preserve"> “we,” “us”, or “our,” to refer to themselves</w:t>
      </w:r>
      <w:r w:rsidR="00E8282E" w:rsidRPr="002D2911">
        <w:rPr>
          <w:i/>
          <w:iCs/>
          <w:noProof/>
          <w:lang w:val="vi-VN"/>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sidRPr="002D2911">
        <w:rPr>
          <w:iCs/>
          <w:noProof/>
          <w:lang w:val="vi-VN"/>
        </w:rPr>
        <w:t>]</w:t>
      </w:r>
      <w:r w:rsidR="00E8282E" w:rsidRPr="002D2911">
        <w:rPr>
          <w:noProof/>
          <w:lang w:val="vi-VN"/>
        </w:rPr>
        <w:t xml:space="preserve"> </w:t>
      </w:r>
    </w:p>
    <w:p w14:paraId="1E084015" w14:textId="77777777" w:rsidR="00C11B26" w:rsidRPr="002D2911" w:rsidRDefault="00C11B26" w:rsidP="00F02F2E">
      <w:pPr>
        <w:spacing w:before="0" w:after="0"/>
        <w:rPr>
          <w:i/>
          <w:noProof/>
          <w:lang w:val="vi-VN"/>
        </w:rPr>
      </w:pPr>
    </w:p>
    <w:p w14:paraId="3D8F1E80" w14:textId="5093B744" w:rsidR="00C11B26" w:rsidRPr="002D2911" w:rsidRDefault="00030332" w:rsidP="00F02F2E">
      <w:pPr>
        <w:spacing w:before="0" w:after="0"/>
        <w:rPr>
          <w:i/>
          <w:noProof/>
          <w:lang w:val="vi-VN"/>
        </w:rPr>
      </w:pPr>
      <w:r w:rsidRPr="002D2911">
        <w:rPr>
          <w:iCs/>
          <w:noProof/>
          <w:lang w:val="vi-VN"/>
        </w:rPr>
        <w:t>[</w:t>
      </w:r>
      <w:r w:rsidR="001F7777" w:rsidRPr="002D2911">
        <w:rPr>
          <w:i/>
          <w:iCs/>
          <w:noProof/>
          <w:lang w:val="vi-VN"/>
        </w:rPr>
        <w:t>COVER PAGE:</w:t>
      </w:r>
    </w:p>
    <w:p w14:paraId="3691E92B" w14:textId="4F054156" w:rsidR="001F7777" w:rsidRPr="002D2911" w:rsidRDefault="001F7777" w:rsidP="00F02F2E">
      <w:pPr>
        <w:rPr>
          <w:i/>
          <w:noProof/>
          <w:lang w:val="vi-VN"/>
        </w:rPr>
      </w:pPr>
      <w:r w:rsidRPr="002D2911">
        <w:rPr>
          <w:i/>
          <w:iCs/>
          <w:noProof/>
          <w:lang w:val="vi-VN"/>
        </w:rPr>
        <w:t>The following items must appear on the cover page:</w:t>
      </w:r>
      <w:r w:rsidR="00030332" w:rsidRPr="002D2911">
        <w:rPr>
          <w:iCs/>
          <w:noProof/>
          <w:lang w:val="vi-VN"/>
        </w:rPr>
        <w:t>]</w:t>
      </w:r>
    </w:p>
    <w:p w14:paraId="16AAFA34" w14:textId="77777777" w:rsidR="001F7777" w:rsidRPr="002D2911" w:rsidRDefault="001F7777" w:rsidP="00F02F2E">
      <w:pPr>
        <w:autoSpaceDE w:val="0"/>
        <w:autoSpaceDN w:val="0"/>
        <w:adjustRightInd w:val="0"/>
        <w:jc w:val="center"/>
        <w:rPr>
          <w:b/>
          <w:bCs/>
          <w:iCs/>
          <w:noProof/>
          <w:lang w:val="vi-VN"/>
        </w:rPr>
      </w:pPr>
    </w:p>
    <w:p w14:paraId="384D5FBA" w14:textId="2EB907B7" w:rsidR="00F3311A" w:rsidRPr="002D2911" w:rsidRDefault="00F3311A" w:rsidP="00F02F2E">
      <w:pPr>
        <w:autoSpaceDE w:val="0"/>
        <w:autoSpaceDN w:val="0"/>
        <w:adjustRightInd w:val="0"/>
        <w:jc w:val="center"/>
        <w:rPr>
          <w:b/>
          <w:bCs/>
          <w:iCs/>
          <w:noProof/>
          <w:sz w:val="32"/>
          <w:szCs w:val="32"/>
          <w:lang w:val="vi-VN"/>
        </w:rPr>
      </w:pPr>
      <w:r w:rsidRPr="002D2911">
        <w:rPr>
          <w:b/>
          <w:bCs/>
          <w:noProof/>
          <w:sz w:val="32"/>
          <w:szCs w:val="32"/>
          <w:lang w:val="vi-VN"/>
        </w:rPr>
        <w:t>&lt;</w:t>
      </w:r>
      <w:r w:rsidRPr="002D2911">
        <w:rPr>
          <w:b/>
          <w:bCs/>
          <w:i/>
          <w:iCs/>
          <w:noProof/>
          <w:sz w:val="32"/>
          <w:szCs w:val="32"/>
          <w:lang w:val="vi-VN"/>
        </w:rPr>
        <w:t>mandatory</w:t>
      </w:r>
      <w:r w:rsidRPr="002D2911">
        <w:rPr>
          <w:i/>
          <w:iCs/>
          <w:noProof/>
          <w:sz w:val="32"/>
          <w:szCs w:val="32"/>
          <w:lang w:val="vi-VN"/>
        </w:rPr>
        <w:t xml:space="preserve"> </w:t>
      </w:r>
      <w:r w:rsidRPr="002D2911">
        <w:rPr>
          <w:b/>
          <w:bCs/>
          <w:noProof/>
          <w:sz w:val="32"/>
          <w:szCs w:val="32"/>
          <w:lang w:val="vi-VN"/>
        </w:rPr>
        <w:t>Plan/Sponsor Name&gt;</w:t>
      </w:r>
    </w:p>
    <w:p w14:paraId="0B5E3D50" w14:textId="77777777" w:rsidR="00F3311A" w:rsidRPr="002D2911" w:rsidRDefault="00C86841" w:rsidP="00F02F2E">
      <w:pPr>
        <w:pStyle w:val="Heading3"/>
        <w:jc w:val="center"/>
        <w:rPr>
          <w:rFonts w:ascii="Times New Roman" w:hAnsi="Times New Roman" w:cs="Times New Roman"/>
          <w:noProof/>
          <w:sz w:val="32"/>
          <w:szCs w:val="32"/>
          <w:lang w:val="vi-VN"/>
        </w:rPr>
      </w:pPr>
      <w:bookmarkStart w:id="0" w:name="_Toc192416211"/>
      <w:bookmarkStart w:id="1" w:name="_Toc188256991"/>
      <w:bookmarkStart w:id="2" w:name="_Toc188246794"/>
      <w:bookmarkStart w:id="3" w:name="_Toc188179502"/>
      <w:bookmarkStart w:id="4" w:name="_Toc185845141"/>
      <w:bookmarkStart w:id="5" w:name="_Toc185822003"/>
      <w:bookmarkStart w:id="6" w:name="_Toc185743778"/>
      <w:bookmarkStart w:id="7" w:name="_Toc185671935"/>
      <w:bookmarkStart w:id="8" w:name="_Toc185647399"/>
      <w:bookmarkStart w:id="9" w:name="_Toc185646990"/>
      <w:r w:rsidRPr="002D2911">
        <w:rPr>
          <w:rFonts w:ascii="Times New Roman" w:hAnsi="Times New Roman" w:cs="Times New Roman"/>
          <w:noProof/>
          <w:sz w:val="32"/>
          <w:szCs w:val="32"/>
          <w:lang w:val="vi-VN"/>
        </w:rPr>
        <w:t>Danh bạ Nhà Thuốc &lt;Year&gt;</w:t>
      </w:r>
      <w:bookmarkEnd w:id="0"/>
      <w:bookmarkEnd w:id="1"/>
      <w:bookmarkEnd w:id="2"/>
      <w:bookmarkEnd w:id="3"/>
      <w:bookmarkEnd w:id="4"/>
      <w:bookmarkEnd w:id="5"/>
      <w:bookmarkEnd w:id="6"/>
      <w:bookmarkEnd w:id="7"/>
      <w:bookmarkEnd w:id="8"/>
      <w:bookmarkEnd w:id="9"/>
    </w:p>
    <w:p w14:paraId="3962D844" w14:textId="77777777" w:rsidR="00315248" w:rsidRPr="002D2911" w:rsidRDefault="00315248" w:rsidP="00F02F2E">
      <w:pPr>
        <w:rPr>
          <w:noProof/>
          <w:sz w:val="32"/>
          <w:szCs w:val="32"/>
          <w:lang w:val="vi-VN"/>
        </w:rPr>
      </w:pPr>
    </w:p>
    <w:p w14:paraId="200F7701" w14:textId="0F5EDD82" w:rsidR="00D05CA1" w:rsidRPr="002D2911" w:rsidRDefault="009E5C6C" w:rsidP="00C112AA">
      <w:pPr>
        <w:spacing w:before="0" w:after="0"/>
        <w:rPr>
          <w:noProof/>
          <w:lang w:val="vi-VN"/>
        </w:rPr>
      </w:pPr>
      <w:r w:rsidRPr="002D2911">
        <w:rPr>
          <w:i/>
          <w:iCs/>
          <w:noProof/>
          <w:lang w:val="vi-VN"/>
        </w:rPr>
        <w:t xml:space="preserve">The following contact and revision date information is expected to appear on both the front and back covers of the document: </w:t>
      </w:r>
      <w:r w:rsidR="00030332" w:rsidRPr="002D2911">
        <w:rPr>
          <w:noProof/>
          <w:lang w:val="vi-VN"/>
        </w:rPr>
        <w:t>[</w:t>
      </w:r>
      <w:r w:rsidRPr="002D2911">
        <w:rPr>
          <w:i/>
          <w:iCs/>
          <w:noProof/>
          <w:lang w:val="vi-VN"/>
        </w:rPr>
        <w:t>Insert one:</w:t>
      </w:r>
      <w:r w:rsidRPr="002D2911">
        <w:rPr>
          <w:noProof/>
          <w:lang w:val="vi-VN"/>
        </w:rPr>
        <w:t xml:space="preserve"> &lt;Danh bạ nhà thuốc này đã được cập nhật vào &lt;MM/YYYY&gt;.&gt; </w:t>
      </w:r>
      <w:r w:rsidRPr="002D2911">
        <w:rPr>
          <w:i/>
          <w:iCs/>
          <w:noProof/>
          <w:lang w:val="vi-VN"/>
        </w:rPr>
        <w:t>or &lt;</w:t>
      </w:r>
      <w:r w:rsidRPr="002D2911">
        <w:rPr>
          <w:noProof/>
          <w:lang w:val="vi-VN"/>
        </w:rPr>
        <w:t xml:space="preserve">Chúng tôi không thay đổi gì danh bạ này kể từ MM/DD/YYYY.&gt;] Để biết thông tin mới hơn hoặc nếu quý vị có các thắc mắc khác, hãy liên lạc với </w:t>
      </w:r>
      <w:r w:rsidR="00030332" w:rsidRPr="002D2911">
        <w:rPr>
          <w:noProof/>
          <w:lang w:val="vi-VN"/>
        </w:rPr>
        <w:t>[</w:t>
      </w:r>
      <w:r w:rsidRPr="002D2911">
        <w:rPr>
          <w:i/>
          <w:iCs/>
          <w:noProof/>
          <w:lang w:val="vi-VN"/>
        </w:rPr>
        <w:t>optional</w:t>
      </w:r>
      <w:r w:rsidRPr="002D2911">
        <w:rPr>
          <w:noProof/>
          <w:lang w:val="vi-VN"/>
        </w:rPr>
        <w:t xml:space="preserve"> &lt;chúng tôi&gt;,] &lt;</w:t>
      </w:r>
      <w:r w:rsidRPr="002D2911">
        <w:rPr>
          <w:i/>
          <w:iCs/>
          <w:noProof/>
          <w:lang w:val="vi-VN"/>
        </w:rPr>
        <w:t xml:space="preserve"> mandatory </w:t>
      </w:r>
      <w:r w:rsidRPr="002D2911">
        <w:rPr>
          <w:noProof/>
          <w:lang w:val="vi-VN"/>
        </w:rPr>
        <w:t xml:space="preserve">Plan or Sponsor Name&gt; </w:t>
      </w:r>
      <w:r w:rsidR="00030332" w:rsidRPr="002D2911">
        <w:rPr>
          <w:noProof/>
          <w:lang w:val="vi-VN"/>
        </w:rPr>
        <w:t>[</w:t>
      </w:r>
      <w:r w:rsidRPr="002D2911">
        <w:rPr>
          <w:i/>
          <w:iCs/>
          <w:noProof/>
          <w:lang w:val="vi-VN"/>
        </w:rPr>
        <w:t xml:space="preserve">optional </w:t>
      </w:r>
      <w:r w:rsidRPr="002D2911">
        <w:rPr>
          <w:noProof/>
          <w:lang w:val="vi-VN"/>
        </w:rPr>
        <w:t xml:space="preserve">&lt;Ban Dịch vụ </w:t>
      </w:r>
      <w:r w:rsidR="00C112AA" w:rsidRPr="002D2911">
        <w:rPr>
          <w:noProof/>
          <w:lang w:val="vi-VN"/>
        </w:rPr>
        <w:t>Hội viên</w:t>
      </w:r>
      <w:r w:rsidRPr="002D2911">
        <w:rPr>
          <w:noProof/>
          <w:lang w:val="vi-VN"/>
        </w:rPr>
        <w:t>&gt;,] theo số &lt;Toll-free Number&gt; hoặc, đối với người dùng TTY, &lt;Toll-free TTY Number&gt;, &lt;Days/Hours of Operation&gt;, hoặc truy cập &lt;insert web address&gt;.</w:t>
      </w:r>
    </w:p>
    <w:p w14:paraId="0C553416" w14:textId="77777777" w:rsidR="005201B2" w:rsidRPr="002D2911" w:rsidRDefault="005201B2" w:rsidP="00F02F2E">
      <w:pPr>
        <w:rPr>
          <w:i/>
          <w:iCs/>
          <w:noProof/>
          <w:color w:val="0000CC"/>
          <w:lang w:val="vi-VN"/>
        </w:rPr>
      </w:pPr>
    </w:p>
    <w:p w14:paraId="3BBBF7D9" w14:textId="77777777" w:rsidR="00201997" w:rsidRPr="002D2911" w:rsidRDefault="005201B2" w:rsidP="00F02F2E">
      <w:pPr>
        <w:rPr>
          <w:i/>
          <w:noProof/>
          <w:lang w:val="vi-VN"/>
        </w:rPr>
      </w:pPr>
      <w:r w:rsidRPr="002D2911">
        <w:rPr>
          <w:i/>
          <w:iCs/>
          <w:noProof/>
          <w:lang w:val="vi-VN"/>
        </w:rPr>
        <w:t>The following contact and revision date information is expected to appear on both the front and back covers of the document:</w:t>
      </w:r>
    </w:p>
    <w:p w14:paraId="35202117" w14:textId="66F373C1" w:rsidR="00201997" w:rsidRPr="002D2911" w:rsidRDefault="00030332" w:rsidP="00F02F2E">
      <w:pPr>
        <w:rPr>
          <w:noProof/>
          <w:color w:val="000000"/>
          <w:lang w:val="vi-VN"/>
        </w:rPr>
      </w:pPr>
      <w:r w:rsidRPr="002D2911">
        <w:rPr>
          <w:noProof/>
          <w:lang w:val="vi-VN"/>
        </w:rPr>
        <w:t>[</w:t>
      </w:r>
      <w:r w:rsidR="00201997" w:rsidRPr="002D2911">
        <w:rPr>
          <w:i/>
          <w:iCs/>
          <w:noProof/>
          <w:lang w:val="vi-VN"/>
        </w:rPr>
        <w:t>Insert for a plan that has changes in its pharmacy network</w:t>
      </w:r>
      <w:r w:rsidR="00201997" w:rsidRPr="002D2911">
        <w:rPr>
          <w:noProof/>
          <w:lang w:val="vi-VN"/>
        </w:rPr>
        <w:t xml:space="preserve"> &lt;những thay đổi đối với mạng lưới nhà thuốc của chúng tôi có thể xảy ra trong năm quyền lợi. Danh bạ Hiệu thuốc được cập nhật có trên trang web của chúng tôi tại </w:t>
      </w:r>
      <w:r w:rsidRPr="002D2911">
        <w:rPr>
          <w:noProof/>
          <w:lang w:val="vi-VN"/>
        </w:rPr>
        <w:t>[</w:t>
      </w:r>
      <w:r w:rsidR="00201997" w:rsidRPr="002D2911">
        <w:rPr>
          <w:i/>
          <w:iCs/>
          <w:noProof/>
          <w:lang w:val="vi-VN"/>
        </w:rPr>
        <w:t xml:space="preserve">Insert </w:t>
      </w:r>
      <w:r w:rsidR="00201997" w:rsidRPr="002D2911">
        <w:rPr>
          <w:noProof/>
          <w:lang w:val="vi-VN"/>
        </w:rPr>
        <w:t xml:space="preserve">&lt;web address&gt;]. </w:t>
      </w:r>
      <w:r w:rsidR="00201997" w:rsidRPr="002D2911">
        <w:rPr>
          <w:noProof/>
          <w:color w:val="000000"/>
          <w:lang w:val="vi-VN"/>
        </w:rPr>
        <w:t xml:space="preserve">Quý vị cũng có thể gọi cho Ban Dịch vụ </w:t>
      </w:r>
      <w:r w:rsidR="00201997" w:rsidRPr="002D2911">
        <w:rPr>
          <w:noProof/>
          <w:lang w:val="vi-VN"/>
        </w:rPr>
        <w:t xml:space="preserve">&lt;Khách hàng/Hội viên&gt; theo số &lt;phone number&gt; (người dùng TTY/TDD cần gọi &lt;TTY/TDD number&gt;) </w:t>
      </w:r>
      <w:r w:rsidR="00201997" w:rsidRPr="002D2911">
        <w:rPr>
          <w:noProof/>
          <w:color w:val="000000"/>
          <w:lang w:val="vi-VN"/>
        </w:rPr>
        <w:t>để biết thông tin cập nhật.]</w:t>
      </w:r>
    </w:p>
    <w:p w14:paraId="2CA2405B" w14:textId="77777777" w:rsidR="00201997" w:rsidRPr="002D2911" w:rsidRDefault="00201997" w:rsidP="00F02F2E">
      <w:pPr>
        <w:rPr>
          <w:noProof/>
          <w:color w:val="000000"/>
          <w:lang w:val="vi-VN"/>
        </w:rPr>
      </w:pPr>
      <w:r w:rsidRPr="002D2911">
        <w:rPr>
          <w:noProof/>
          <w:color w:val="000000"/>
          <w:lang w:val="vi-VN"/>
        </w:rPr>
        <w:t>OR</w:t>
      </w:r>
    </w:p>
    <w:p w14:paraId="678BA418" w14:textId="3C724F7B" w:rsidR="005201B2" w:rsidRPr="002D2911" w:rsidRDefault="00030332" w:rsidP="00F02F2E">
      <w:pPr>
        <w:rPr>
          <w:b/>
          <w:bCs/>
          <w:noProof/>
          <w:color w:val="000000"/>
          <w:lang w:val="vi-VN"/>
        </w:rPr>
      </w:pPr>
      <w:r w:rsidRPr="002D2911">
        <w:rPr>
          <w:noProof/>
          <w:lang w:val="vi-VN"/>
        </w:rPr>
        <w:t>[</w:t>
      </w:r>
      <w:r w:rsidR="005201B2" w:rsidRPr="002D2911">
        <w:rPr>
          <w:i/>
          <w:iCs/>
          <w:noProof/>
          <w:lang w:val="vi-VN"/>
        </w:rPr>
        <w:t xml:space="preserve">Insert for a plan that will have a higher than normal number of pharmacies leaving its pharmacy network </w:t>
      </w:r>
      <w:r w:rsidR="005201B2" w:rsidRPr="002D2911">
        <w:rPr>
          <w:noProof/>
          <w:lang w:val="vi-VN"/>
        </w:rPr>
        <w:t xml:space="preserve">&lt;Mạng lưới của chúng tôi đã thay đổi nhiều hơn bình thường trong năm 2023. Danh bạ Hiệu thuốc được cập nhật có trên trang web của chúng tôi tại </w:t>
      </w:r>
      <w:r w:rsidRPr="002D2911">
        <w:rPr>
          <w:noProof/>
          <w:lang w:val="vi-VN"/>
        </w:rPr>
        <w:t>[</w:t>
      </w:r>
      <w:r w:rsidR="005201B2" w:rsidRPr="002D2911">
        <w:rPr>
          <w:i/>
          <w:iCs/>
          <w:noProof/>
          <w:lang w:val="vi-VN"/>
        </w:rPr>
        <w:t>Insert</w:t>
      </w:r>
      <w:r w:rsidR="005201B2" w:rsidRPr="002D2911">
        <w:rPr>
          <w:noProof/>
          <w:lang w:val="vi-VN"/>
        </w:rPr>
        <w:t xml:space="preserve">&lt;web address&gt;]. </w:t>
      </w:r>
      <w:r w:rsidR="005201B2" w:rsidRPr="002D2911">
        <w:rPr>
          <w:noProof/>
          <w:color w:val="000000"/>
          <w:lang w:val="vi-VN"/>
        </w:rPr>
        <w:t xml:space="preserve">Quý vị cũng có thể gọi Ban Dịch vụ </w:t>
      </w:r>
      <w:r w:rsidR="005201B2" w:rsidRPr="002D2911">
        <w:rPr>
          <w:noProof/>
          <w:lang w:val="vi-VN"/>
        </w:rPr>
        <w:t xml:space="preserve">&lt;Customer/Member&gt;theo số &lt;phone number&gt; (người dùng TTY/TDD cần gọi &lt;TTY/TDD number&gt;) </w:t>
      </w:r>
      <w:r w:rsidR="005201B2" w:rsidRPr="002D2911">
        <w:rPr>
          <w:noProof/>
          <w:color w:val="000000"/>
          <w:lang w:val="vi-VN"/>
        </w:rPr>
        <w:t xml:space="preserve">để biết thông tin cập nhật. </w:t>
      </w:r>
      <w:r w:rsidR="005201B2" w:rsidRPr="002D2911">
        <w:rPr>
          <w:b/>
          <w:bCs/>
          <w:noProof/>
          <w:color w:val="000000"/>
          <w:lang w:val="vi-VN"/>
        </w:rPr>
        <w:t>Chúng tôi đặc biệt khuyên quý vị nên xem lại Danh bạ Nhà thuốc hiện tại của chúng tôi để xem hiệu thuốc của quý vị có còn trong mạng lưới của chúng tôi hay không.</w:t>
      </w:r>
      <w:r w:rsidR="005201B2" w:rsidRPr="002D2911">
        <w:rPr>
          <w:noProof/>
          <w:color w:val="000000"/>
          <w:lang w:val="vi-VN"/>
        </w:rPr>
        <w:t>]</w:t>
      </w:r>
      <w:r w:rsidR="005201B2" w:rsidRPr="002D2911">
        <w:rPr>
          <w:b/>
          <w:bCs/>
          <w:noProof/>
          <w:color w:val="000000"/>
          <w:lang w:val="vi-VN"/>
        </w:rPr>
        <w:t xml:space="preserve"> </w:t>
      </w:r>
    </w:p>
    <w:p w14:paraId="132C8EA5" w14:textId="66AE24ED" w:rsidR="00185FA2" w:rsidRPr="002D2911" w:rsidRDefault="00030332" w:rsidP="00F02F2E">
      <w:pPr>
        <w:rPr>
          <w:i/>
          <w:noProof/>
          <w:lang w:val="vi-VN"/>
        </w:rPr>
      </w:pPr>
      <w:bookmarkStart w:id="10" w:name="_Toc185646991"/>
      <w:bookmarkStart w:id="11" w:name="_Toc185647400"/>
      <w:bookmarkStart w:id="12" w:name="_Toc185671936"/>
      <w:bookmarkStart w:id="13" w:name="_Toc185822004"/>
      <w:bookmarkStart w:id="14" w:name="_Toc188179503"/>
      <w:bookmarkStart w:id="15" w:name="_Toc188256992"/>
      <w:r w:rsidRPr="002D2911">
        <w:rPr>
          <w:noProof/>
          <w:lang w:val="vi-VN"/>
        </w:rPr>
        <w:lastRenderedPageBreak/>
        <w:t>[</w:t>
      </w:r>
      <w:r w:rsidR="005201B2" w:rsidRPr="002D2911">
        <w:rPr>
          <w:i/>
          <w:iCs/>
          <w:noProof/>
          <w:lang w:val="vi-VN"/>
        </w:rPr>
        <w:t>The rest of the language need not appear on the cover page</w:t>
      </w:r>
      <w:r w:rsidR="005201B2" w:rsidRPr="002D2911">
        <w:rPr>
          <w:noProof/>
          <w:lang w:val="vi-VN"/>
        </w:rPr>
        <w:t>.]</w:t>
      </w:r>
    </w:p>
    <w:p w14:paraId="70395913" w14:textId="00BD692E" w:rsidR="00FB2776" w:rsidRPr="002D2911" w:rsidRDefault="00103753" w:rsidP="00F02F2E">
      <w:pPr>
        <w:rPr>
          <w:noProof/>
          <w:lang w:val="vi-VN"/>
        </w:rPr>
      </w:pPr>
      <w:r w:rsidRPr="002D2911">
        <w:rPr>
          <w:rStyle w:val="Heading2Char"/>
          <w:rFonts w:ascii="Times New Roman" w:hAnsi="Times New Roman" w:cs="Times New Roman"/>
          <w:i w:val="0"/>
          <w:iCs w:val="0"/>
          <w:noProof/>
          <w:sz w:val="24"/>
          <w:szCs w:val="24"/>
          <w:lang w:val="vi-VN"/>
        </w:rPr>
        <w:t>Giới thiệu</w:t>
      </w:r>
      <w:bookmarkEnd w:id="10"/>
      <w:bookmarkEnd w:id="11"/>
      <w:bookmarkEnd w:id="12"/>
      <w:bookmarkEnd w:id="13"/>
      <w:bookmarkEnd w:id="14"/>
      <w:bookmarkEnd w:id="15"/>
      <w:r w:rsidRPr="002D2911">
        <w:rPr>
          <w:rStyle w:val="Heading2Char"/>
          <w:rFonts w:ascii="Times New Roman" w:hAnsi="Times New Roman" w:cs="Times New Roman"/>
          <w:i w:val="0"/>
          <w:iCs w:val="0"/>
          <w:noProof/>
          <w:sz w:val="24"/>
          <w:szCs w:val="24"/>
          <w:lang w:val="vi-VN"/>
        </w:rPr>
        <w:t xml:space="preserve">: </w:t>
      </w:r>
      <w:r w:rsidRPr="002D2911">
        <w:rPr>
          <w:noProof/>
          <w:lang w:val="vi-VN"/>
        </w:rPr>
        <w:t xml:space="preserve">Tập sách này cung cấp danh sách các nhà thuốc trong mạng lưới </w:t>
      </w:r>
      <w:r w:rsidR="00030332" w:rsidRPr="002D2911">
        <w:rPr>
          <w:noProof/>
          <w:lang w:val="vi-VN"/>
        </w:rPr>
        <w:t>[</w:t>
      </w:r>
      <w:r w:rsidRPr="002D2911">
        <w:rPr>
          <w:i/>
          <w:iCs/>
          <w:noProof/>
          <w:lang w:val="vi-VN"/>
        </w:rPr>
        <w:t xml:space="preserve">Insert </w:t>
      </w:r>
      <w:r w:rsidRPr="002D2911">
        <w:rPr>
          <w:noProof/>
          <w:lang w:val="vi-VN"/>
        </w:rPr>
        <w:t xml:space="preserve">&lt;plan name&gt;’s]. Để có bản mô tả đầy đủ về bảo hiểm thuốc kê toa của quý vị, bao gồm cả cách mua thuốc theo toa, vui lòng xem lại Chứng Từ Bảo Hiểm và danh mục thuốc của </w:t>
      </w:r>
      <w:r w:rsidR="00030332" w:rsidRPr="002D2911">
        <w:rPr>
          <w:noProof/>
          <w:lang w:val="vi-VN"/>
        </w:rPr>
        <w:t>[</w:t>
      </w:r>
      <w:r w:rsidRPr="002D2911">
        <w:rPr>
          <w:i/>
          <w:iCs/>
          <w:noProof/>
          <w:lang w:val="vi-VN"/>
        </w:rPr>
        <w:t xml:space="preserve">Insert </w:t>
      </w:r>
      <w:r w:rsidRPr="002D2911">
        <w:rPr>
          <w:noProof/>
          <w:lang w:val="vi-VN"/>
        </w:rPr>
        <w:t>&lt;</w:t>
      </w:r>
      <w:r w:rsidRPr="002D2911">
        <w:rPr>
          <w:i/>
          <w:iCs/>
          <w:noProof/>
          <w:lang w:val="vi-VN"/>
        </w:rPr>
        <w:t xml:space="preserve">mandatory </w:t>
      </w:r>
      <w:r w:rsidRPr="002D2911">
        <w:rPr>
          <w:noProof/>
          <w:lang w:val="vi-VN"/>
        </w:rPr>
        <w:t xml:space="preserve">Plan Name&gt;]’s. </w:t>
      </w:r>
    </w:p>
    <w:p w14:paraId="631B0FAF" w14:textId="1E34F2A3" w:rsidR="00864243" w:rsidRPr="002D2911" w:rsidRDefault="00030332" w:rsidP="00F02F2E">
      <w:pPr>
        <w:pStyle w:val="BulletalignedwithH5"/>
        <w:rPr>
          <w:noProof/>
          <w:szCs w:val="24"/>
          <w:lang w:val="vi-VN"/>
        </w:rPr>
      </w:pPr>
      <w:r w:rsidRPr="002D2911">
        <w:rPr>
          <w:i w:val="0"/>
          <w:iCs w:val="0"/>
          <w:noProof/>
          <w:szCs w:val="24"/>
          <w:lang w:val="vi-VN"/>
        </w:rPr>
        <w:t>[</w:t>
      </w:r>
      <w:r w:rsidR="00E8282E" w:rsidRPr="002D2911">
        <w:rPr>
          <w:noProof/>
          <w:szCs w:val="24"/>
          <w:lang w:val="vi-VN"/>
        </w:rPr>
        <w:t xml:space="preserve">Optional: </w:t>
      </w:r>
      <w:r w:rsidR="00E8282E" w:rsidRPr="002D2911">
        <w:rPr>
          <w:i w:val="0"/>
          <w:iCs w:val="0"/>
          <w:noProof/>
          <w:szCs w:val="24"/>
          <w:lang w:val="vi-VN"/>
        </w:rPr>
        <w:t xml:space="preserve">Khi danh mục nhà thuốc này đề cập đến </w:t>
      </w:r>
      <w:r w:rsidR="00A01130" w:rsidRPr="002D2911">
        <w:rPr>
          <w:i w:val="0"/>
          <w:iCs w:val="0"/>
          <w:noProof/>
          <w:szCs w:val="24"/>
          <w:lang w:val="vi-VN"/>
        </w:rPr>
        <w:t>“</w:t>
      </w:r>
      <w:r w:rsidR="00E8282E" w:rsidRPr="002D2911">
        <w:rPr>
          <w:i w:val="0"/>
          <w:iCs w:val="0"/>
          <w:noProof/>
          <w:szCs w:val="24"/>
          <w:lang w:val="vi-VN"/>
        </w:rPr>
        <w:t>chúng tôi</w:t>
      </w:r>
      <w:r w:rsidR="00A01130" w:rsidRPr="002D2911">
        <w:rPr>
          <w:i w:val="0"/>
          <w:iCs w:val="0"/>
          <w:noProof/>
          <w:szCs w:val="24"/>
          <w:lang w:val="vi-VN"/>
        </w:rPr>
        <w:t>”</w:t>
      </w:r>
      <w:r w:rsidR="00E8282E" w:rsidRPr="002D2911">
        <w:rPr>
          <w:i w:val="0"/>
          <w:iCs w:val="0"/>
          <w:noProof/>
          <w:szCs w:val="24"/>
          <w:lang w:val="vi-VN"/>
        </w:rPr>
        <w:t xml:space="preserve">, hoặc </w:t>
      </w:r>
      <w:r w:rsidR="00A01130" w:rsidRPr="002D2911">
        <w:rPr>
          <w:i w:val="0"/>
          <w:iCs w:val="0"/>
          <w:noProof/>
          <w:szCs w:val="24"/>
          <w:lang w:val="vi-VN"/>
        </w:rPr>
        <w:t>“</w:t>
      </w:r>
      <w:r w:rsidR="00E8282E" w:rsidRPr="002D2911">
        <w:rPr>
          <w:i w:val="0"/>
          <w:iCs w:val="0"/>
          <w:noProof/>
          <w:szCs w:val="24"/>
          <w:lang w:val="vi-VN"/>
        </w:rPr>
        <w:t>của chúng tôi,</w:t>
      </w:r>
      <w:r w:rsidR="00A01130" w:rsidRPr="002D2911">
        <w:rPr>
          <w:i w:val="0"/>
          <w:iCs w:val="0"/>
          <w:noProof/>
          <w:szCs w:val="24"/>
          <w:lang w:val="vi-VN"/>
        </w:rPr>
        <w:t>”</w:t>
      </w:r>
      <w:r w:rsidR="00E8282E" w:rsidRPr="002D2911">
        <w:rPr>
          <w:i w:val="0"/>
          <w:iCs w:val="0"/>
          <w:noProof/>
          <w:szCs w:val="24"/>
          <w:lang w:val="vi-VN"/>
        </w:rPr>
        <w:t xml:space="preserve"> đó</w:t>
      </w:r>
      <w:r w:rsidR="00E8282E" w:rsidRPr="002D2911">
        <w:rPr>
          <w:noProof/>
          <w:szCs w:val="24"/>
          <w:lang w:val="vi-VN"/>
        </w:rPr>
        <w:t xml:space="preserve"> </w:t>
      </w:r>
      <w:r w:rsidR="00E8282E" w:rsidRPr="002D2911">
        <w:rPr>
          <w:i w:val="0"/>
          <w:iCs w:val="0"/>
          <w:noProof/>
          <w:szCs w:val="24"/>
          <w:lang w:val="vi-VN"/>
        </w:rPr>
        <w:t xml:space="preserve">có nghĩa là &lt;sponsor name&gt;. Khi nó đề cập đến </w:t>
      </w:r>
      <w:r w:rsidR="00A01130" w:rsidRPr="002D2911">
        <w:rPr>
          <w:i w:val="0"/>
          <w:iCs w:val="0"/>
          <w:noProof/>
          <w:szCs w:val="24"/>
          <w:lang w:val="vi-VN"/>
        </w:rPr>
        <w:t>“</w:t>
      </w:r>
      <w:r w:rsidR="00E8282E" w:rsidRPr="002D2911">
        <w:rPr>
          <w:i w:val="0"/>
          <w:iCs w:val="0"/>
          <w:noProof/>
          <w:szCs w:val="24"/>
          <w:lang w:val="vi-VN"/>
        </w:rPr>
        <w:t>chương trình</w:t>
      </w:r>
      <w:r w:rsidR="00A01130" w:rsidRPr="002D2911">
        <w:rPr>
          <w:i w:val="0"/>
          <w:iCs w:val="0"/>
          <w:noProof/>
          <w:szCs w:val="24"/>
          <w:lang w:val="vi-VN"/>
        </w:rPr>
        <w:t>”</w:t>
      </w:r>
      <w:r w:rsidR="00E8282E" w:rsidRPr="002D2911">
        <w:rPr>
          <w:i w:val="0"/>
          <w:iCs w:val="0"/>
          <w:noProof/>
          <w:szCs w:val="24"/>
          <w:lang w:val="vi-VN"/>
        </w:rPr>
        <w:t xml:space="preserve"> hoặc </w:t>
      </w:r>
      <w:r w:rsidR="00A01130" w:rsidRPr="002D2911">
        <w:rPr>
          <w:i w:val="0"/>
          <w:iCs w:val="0"/>
          <w:noProof/>
          <w:szCs w:val="24"/>
          <w:lang w:val="vi-VN"/>
        </w:rPr>
        <w:t>“</w:t>
      </w:r>
      <w:r w:rsidR="00E8282E" w:rsidRPr="002D2911">
        <w:rPr>
          <w:i w:val="0"/>
          <w:iCs w:val="0"/>
          <w:noProof/>
          <w:szCs w:val="24"/>
          <w:lang w:val="vi-VN"/>
        </w:rPr>
        <w:t>chương trình của chúng tôi,</w:t>
      </w:r>
      <w:r w:rsidR="00A01130" w:rsidRPr="002D2911">
        <w:rPr>
          <w:i w:val="0"/>
          <w:iCs w:val="0"/>
          <w:noProof/>
          <w:szCs w:val="24"/>
          <w:lang w:val="vi-VN"/>
        </w:rPr>
        <w:t>”</w:t>
      </w:r>
      <w:r w:rsidR="00E8282E" w:rsidRPr="002D2911">
        <w:rPr>
          <w:i w:val="0"/>
          <w:iCs w:val="0"/>
          <w:noProof/>
          <w:szCs w:val="24"/>
          <w:lang w:val="vi-VN"/>
        </w:rPr>
        <w:t xml:space="preserve"> đó có nghĩa là &lt;</w:t>
      </w:r>
      <w:r w:rsidR="00E8282E" w:rsidRPr="002D2911">
        <w:rPr>
          <w:noProof/>
          <w:szCs w:val="24"/>
          <w:lang w:val="vi-VN"/>
        </w:rPr>
        <w:t xml:space="preserve">mandatory </w:t>
      </w:r>
      <w:r w:rsidR="00E8282E" w:rsidRPr="002D2911">
        <w:rPr>
          <w:i w:val="0"/>
          <w:iCs w:val="0"/>
          <w:noProof/>
          <w:szCs w:val="24"/>
          <w:lang w:val="vi-VN"/>
        </w:rPr>
        <w:t>plan name&gt;.]</w:t>
      </w:r>
    </w:p>
    <w:p w14:paraId="20358810" w14:textId="2D986671" w:rsidR="00F3311A" w:rsidRPr="002D2911" w:rsidRDefault="00F3311A" w:rsidP="00C112AA">
      <w:pPr>
        <w:rPr>
          <w:noProof/>
          <w:lang w:val="vi-VN"/>
        </w:rPr>
      </w:pPr>
      <w:r w:rsidRPr="002D2911">
        <w:rPr>
          <w:noProof/>
          <w:lang w:val="vi-VN"/>
        </w:rPr>
        <w:t xml:space="preserve">Chúng tôi gọi các nhà thuốc trong danh sách này là </w:t>
      </w:r>
      <w:r w:rsidR="00A01130" w:rsidRPr="002D2911">
        <w:rPr>
          <w:noProof/>
          <w:lang w:val="vi-VN"/>
        </w:rPr>
        <w:t>“</w:t>
      </w:r>
      <w:r w:rsidRPr="002D2911">
        <w:rPr>
          <w:noProof/>
          <w:lang w:val="vi-VN"/>
        </w:rPr>
        <w:t>nhà thuốc trong mạng lưới</w:t>
      </w:r>
      <w:r w:rsidR="00A01130" w:rsidRPr="002D2911">
        <w:rPr>
          <w:noProof/>
          <w:lang w:val="vi-VN"/>
        </w:rPr>
        <w:t>”</w:t>
      </w:r>
      <w:r w:rsidRPr="002D2911">
        <w:rPr>
          <w:noProof/>
          <w:lang w:val="vi-VN"/>
        </w:rPr>
        <w:t xml:space="preserve"> của chúng tôi bởi vì chúng tôi đã thu xếp với họ để cung cấp thuốc theo toa cho các </w:t>
      </w:r>
      <w:r w:rsidR="00C112AA" w:rsidRPr="002D2911">
        <w:rPr>
          <w:noProof/>
          <w:lang w:val="vi-VN"/>
        </w:rPr>
        <w:t>hội viên</w:t>
      </w:r>
      <w:r w:rsidRPr="002D2911">
        <w:rPr>
          <w:noProof/>
          <w:lang w:val="vi-VN"/>
        </w:rPr>
        <w:t xml:space="preserve"> của Chương trình. Trong hầu hết các trường hợp, toa thuốc của quý vị được đài thọ theo </w:t>
      </w:r>
      <w:r w:rsidR="00030332" w:rsidRPr="002D2911">
        <w:rPr>
          <w:noProof/>
          <w:lang w:val="vi-VN"/>
        </w:rPr>
        <w:t>[</w:t>
      </w:r>
      <w:r w:rsidRPr="002D2911">
        <w:rPr>
          <w:i/>
          <w:iCs/>
          <w:noProof/>
          <w:lang w:val="vi-VN"/>
        </w:rPr>
        <w:t>Insert</w:t>
      </w:r>
      <w:r w:rsidRPr="002D2911">
        <w:rPr>
          <w:noProof/>
          <w:lang w:val="vi-VN"/>
        </w:rPr>
        <w:t xml:space="preserve"> &lt;plan name&gt;] chỉ khi chúng được mua tại một hiệu thuốc trong mạng lưới </w:t>
      </w:r>
      <w:r w:rsidR="00030332" w:rsidRPr="002D2911">
        <w:rPr>
          <w:noProof/>
          <w:lang w:val="vi-VN"/>
        </w:rPr>
        <w:t>[</w:t>
      </w:r>
      <w:r w:rsidRPr="002D2911">
        <w:rPr>
          <w:noProof/>
          <w:lang w:val="vi-VN"/>
        </w:rPr>
        <w:t>hoặc thông qua dịch vụ hiệu thuốc đặt mua qua đường bưu điện của chúng tôi].</w:t>
      </w:r>
      <w:r w:rsidR="00102D68" w:rsidRPr="002D2911">
        <w:rPr>
          <w:noProof/>
          <w:lang w:val="vi-VN"/>
        </w:rPr>
        <w:t xml:space="preserve"> </w:t>
      </w:r>
      <w:r w:rsidRPr="002D2911">
        <w:rPr>
          <w:noProof/>
          <w:lang w:val="vi-VN"/>
        </w:rPr>
        <w:t>Khi quý vị đến một hiệu thuốc, quý vị không phải tiếp tục đến cùng một hiệu thuốc đó để mua thuốc theo toa mà có thể chuyển sang bất kỳ nhà thuốc nào khác trong mạng lưới của chúng tôi.</w:t>
      </w:r>
      <w:r w:rsidR="00102D68" w:rsidRPr="002D2911">
        <w:rPr>
          <w:noProof/>
          <w:lang w:val="vi-VN"/>
        </w:rPr>
        <w:t xml:space="preserve"> </w:t>
      </w:r>
      <w:r w:rsidRPr="002D2911">
        <w:rPr>
          <w:noProof/>
          <w:lang w:val="vi-VN"/>
        </w:rPr>
        <w:t>Chúng tôi sẽ bán thuốc theo toa tại các nhà thuốc không thuộc mạng lưới trong một số trường hợp nhất định như được mô tả trong Chứng từ Bảo hiểm của quý vị.</w:t>
      </w:r>
      <w:r w:rsidR="00102D68" w:rsidRPr="002D2911">
        <w:rPr>
          <w:noProof/>
          <w:lang w:val="vi-VN"/>
        </w:rPr>
        <w:t xml:space="preserve"> </w:t>
      </w:r>
    </w:p>
    <w:p w14:paraId="40B19F56" w14:textId="483416B1" w:rsidR="003E5B00" w:rsidRPr="002D2911" w:rsidRDefault="003E5B00" w:rsidP="00F02F2E">
      <w:pPr>
        <w:autoSpaceDE w:val="0"/>
        <w:autoSpaceDN w:val="0"/>
        <w:adjustRightInd w:val="0"/>
        <w:spacing w:before="0" w:after="0"/>
        <w:rPr>
          <w:noProof/>
          <w:lang w:val="vi-VN"/>
        </w:rPr>
      </w:pPr>
      <w:r w:rsidRPr="002D2911">
        <w:rPr>
          <w:noProof/>
          <w:lang w:val="vi-VN"/>
        </w:rPr>
        <w:t>Tất cả nhà thuốc trong mạng lưới có thể không được liệt kê hết trong danh bạ này.</w:t>
      </w:r>
      <w:r w:rsidR="00102D68" w:rsidRPr="002D2911">
        <w:rPr>
          <w:noProof/>
          <w:lang w:val="vi-VN"/>
        </w:rPr>
        <w:t xml:space="preserve"> </w:t>
      </w:r>
      <w:r w:rsidRPr="002D2911">
        <w:rPr>
          <w:noProof/>
          <w:lang w:val="vi-VN"/>
        </w:rPr>
        <w:t xml:space="preserve">Nhà thuốc có thể đã được thêm vào hoặc loại bỏ khỏi danh sách sau khi danh bạ này được in. Điều này có nghĩa là các nhà thuốc được liệt kê ở đây có thể không còn trong mạng lưới của chúng tôi, hoặc có thể có những nhà thuốc mới hơn trong mạng lưới của chúng tôi mà không được liệt kê. Danh sách này được cập nhật tính đến </w:t>
      </w:r>
      <w:r w:rsidR="00030332" w:rsidRPr="002D2911">
        <w:rPr>
          <w:noProof/>
          <w:lang w:val="vi-VN"/>
        </w:rPr>
        <w:t>[</w:t>
      </w:r>
      <w:r w:rsidRPr="002D2911">
        <w:rPr>
          <w:i/>
          <w:iCs/>
          <w:noProof/>
          <w:lang w:val="vi-VN"/>
        </w:rPr>
        <w:t xml:space="preserve">Insert </w:t>
      </w:r>
      <w:r w:rsidRPr="002D2911">
        <w:rPr>
          <w:noProof/>
          <w:lang w:val="vi-VN"/>
        </w:rPr>
        <w:t>&lt;applicable date&gt;]. Để biết danh sách mới nhất, vui lòng liên hệ với chúng tôi. Thông tin liên hệ của chúng tôi có trên trang bìa trước và bìa sau.</w:t>
      </w:r>
    </w:p>
    <w:p w14:paraId="793A71B1" w14:textId="77777777" w:rsidR="003E5B00" w:rsidRPr="002D2911" w:rsidRDefault="003E5B00" w:rsidP="00F02F2E">
      <w:pPr>
        <w:autoSpaceDE w:val="0"/>
        <w:autoSpaceDN w:val="0"/>
        <w:adjustRightInd w:val="0"/>
        <w:spacing w:before="0" w:after="0"/>
        <w:rPr>
          <w:noProof/>
          <w:lang w:val="vi-VN"/>
        </w:rPr>
      </w:pPr>
    </w:p>
    <w:p w14:paraId="52289021" w14:textId="07EEE8E0" w:rsidR="0086265A" w:rsidRPr="002D2911" w:rsidRDefault="00030332" w:rsidP="00F02F2E">
      <w:pPr>
        <w:autoSpaceDE w:val="0"/>
        <w:autoSpaceDN w:val="0"/>
        <w:adjustRightInd w:val="0"/>
        <w:spacing w:before="0" w:after="0"/>
        <w:rPr>
          <w:i/>
          <w:noProof/>
          <w:color w:val="000000" w:themeColor="text1"/>
          <w:lang w:val="vi-VN"/>
        </w:rPr>
      </w:pPr>
      <w:r w:rsidRPr="002D2911">
        <w:rPr>
          <w:noProof/>
          <w:lang w:val="vi-VN"/>
        </w:rPr>
        <w:t>[</w:t>
      </w:r>
      <w:r w:rsidR="002A17A9" w:rsidRPr="002D2911">
        <w:rPr>
          <w:i/>
          <w:iCs/>
          <w:noProof/>
          <w:color w:val="000000" w:themeColor="text1"/>
          <w:lang w:val="vi-VN"/>
        </w:rPr>
        <w:t>Insert if plan has network pharmacies that offer preferred cost sharing:</w:t>
      </w:r>
      <w:r w:rsidR="002A17A9" w:rsidRPr="002D2911">
        <w:rPr>
          <w:noProof/>
          <w:color w:val="000000" w:themeColor="text1"/>
          <w:lang w:val="vi-VN"/>
        </w:rPr>
        <w:t xml:space="preserve"> Quý vị có thể đến tất cả các nhà thuốc trong danh sách này, nhưng chi phí của quý vị đối với một số thuốc có thể ít hơn tại các nhà thuốc trong danh sách này mà có chia sẻ chi phí ưu tiên. Chúng tôi đã đánh dấu các nhà thuốc này bằng </w:t>
      </w:r>
      <w:r w:rsidRPr="002D2911">
        <w:rPr>
          <w:noProof/>
          <w:color w:val="000000" w:themeColor="text1"/>
          <w:lang w:val="vi-VN"/>
        </w:rPr>
        <w:t>[</w:t>
      </w:r>
      <w:r w:rsidR="002A17A9" w:rsidRPr="002D2911">
        <w:rPr>
          <w:i/>
          <w:iCs/>
          <w:noProof/>
          <w:color w:val="000000" w:themeColor="text1"/>
          <w:lang w:val="vi-VN"/>
        </w:rPr>
        <w:t>Insert</w:t>
      </w:r>
      <w:r w:rsidR="002A17A9" w:rsidRPr="002D2911">
        <w:rPr>
          <w:noProof/>
          <w:color w:val="000000" w:themeColor="text1"/>
          <w:lang w:val="vi-VN"/>
        </w:rPr>
        <w:t xml:space="preserve"> &lt;phương pháp nhận dạng&gt; chẳng hạn như dấu sao (*) hoặc </w:t>
      </w:r>
      <w:r w:rsidR="00A01130" w:rsidRPr="002D2911">
        <w:rPr>
          <w:noProof/>
          <w:color w:val="000000" w:themeColor="text1"/>
          <w:lang w:val="vi-VN"/>
        </w:rPr>
        <w:t>“</w:t>
      </w:r>
      <w:r w:rsidR="002A17A9" w:rsidRPr="002D2911">
        <w:rPr>
          <w:noProof/>
          <w:color w:val="000000" w:themeColor="text1"/>
          <w:lang w:val="vi-VN"/>
        </w:rPr>
        <w:t>P</w:t>
      </w:r>
      <w:r w:rsidR="00A01130" w:rsidRPr="002D2911">
        <w:rPr>
          <w:noProof/>
          <w:color w:val="000000" w:themeColor="text1"/>
          <w:lang w:val="vi-VN"/>
        </w:rPr>
        <w:t>”</w:t>
      </w:r>
      <w:r w:rsidR="002A17A9" w:rsidRPr="002D2911">
        <w:rPr>
          <w:noProof/>
          <w:color w:val="000000" w:themeColor="text1"/>
          <w:lang w:val="vi-VN"/>
        </w:rPr>
        <w:t xml:space="preserve">, v.v.] để phân biệt với các nhà thuốc khác trong mạng lưới của chúng tôi mà có chia sẻ chi phí tiêu chuẩn.] </w:t>
      </w:r>
      <w:r w:rsidRPr="002D2911">
        <w:rPr>
          <w:noProof/>
          <w:color w:val="000000" w:themeColor="text1"/>
          <w:lang w:val="vi-VN"/>
        </w:rPr>
        <w:t>[</w:t>
      </w:r>
      <w:r w:rsidR="002A17A9" w:rsidRPr="002D2911">
        <w:rPr>
          <w:i/>
          <w:iCs/>
          <w:noProof/>
          <w:color w:val="000000" w:themeColor="text1"/>
          <w:lang w:val="vi-VN"/>
        </w:rPr>
        <w:t>Note: When applicable, describe restrictions imposed on members that use pharmacies that offer standard cost sharing.</w:t>
      </w:r>
      <w:r w:rsidR="002A17A9" w:rsidRPr="002D2911">
        <w:rPr>
          <w:noProof/>
          <w:color w:val="000000" w:themeColor="text1"/>
          <w:lang w:val="vi-VN"/>
        </w:rPr>
        <w:t>]</w:t>
      </w:r>
    </w:p>
    <w:p w14:paraId="792E3380" w14:textId="77777777" w:rsidR="006B392A" w:rsidRPr="002D2911" w:rsidRDefault="006B392A" w:rsidP="00F02F2E">
      <w:pPr>
        <w:autoSpaceDE w:val="0"/>
        <w:autoSpaceDN w:val="0"/>
        <w:adjustRightInd w:val="0"/>
        <w:spacing w:before="0" w:after="0"/>
        <w:rPr>
          <w:noProof/>
          <w:color w:val="000000" w:themeColor="text1"/>
          <w:lang w:val="vi-VN"/>
        </w:rPr>
      </w:pPr>
    </w:p>
    <w:p w14:paraId="7C7ABCD1" w14:textId="4849AC49" w:rsidR="0090776D" w:rsidRPr="002D2911" w:rsidRDefault="00030332" w:rsidP="00F02F2E">
      <w:pPr>
        <w:autoSpaceDE w:val="0"/>
        <w:autoSpaceDN w:val="0"/>
        <w:adjustRightInd w:val="0"/>
        <w:spacing w:before="0" w:after="0"/>
        <w:rPr>
          <w:i/>
          <w:noProof/>
          <w:lang w:val="vi-VN"/>
        </w:rPr>
      </w:pPr>
      <w:r w:rsidRPr="002D2911">
        <w:rPr>
          <w:noProof/>
          <w:color w:val="000000" w:themeColor="text1"/>
          <w:lang w:val="vi-VN"/>
        </w:rPr>
        <w:t>[</w:t>
      </w:r>
      <w:r w:rsidR="0090776D" w:rsidRPr="002D2911">
        <w:rPr>
          <w:i/>
          <w:iCs/>
          <w:noProof/>
          <w:color w:val="000000" w:themeColor="text1"/>
          <w:lang w:val="vi-VN"/>
        </w:rPr>
        <w:t>Insert if plan has network pharmacies that offer mail order services:</w:t>
      </w:r>
      <w:r w:rsidR="0090776D" w:rsidRPr="002D2911">
        <w:rPr>
          <w:noProof/>
          <w:color w:val="000000" w:themeColor="text1"/>
          <w:lang w:val="vi-VN"/>
        </w:rPr>
        <w:t xml:space="preserve"> Quý vị có thể nhận thuốc theo toa được chuyển đến nhà của quý vị thông qua chương trình giao hàng qua thư qua mạng lưới của chúng tôi </w:t>
      </w:r>
      <w:r w:rsidRPr="002D2911">
        <w:rPr>
          <w:noProof/>
          <w:color w:val="000000" w:themeColor="text1"/>
          <w:lang w:val="vi-VN"/>
        </w:rPr>
        <w:t>[</w:t>
      </w:r>
      <w:r w:rsidR="0090776D" w:rsidRPr="002D2911">
        <w:rPr>
          <w:i/>
          <w:iCs/>
          <w:noProof/>
          <w:color w:val="000000" w:themeColor="text1"/>
          <w:lang w:val="vi-VN"/>
        </w:rPr>
        <w:t>Insert optional text:</w:t>
      </w:r>
      <w:r w:rsidR="0090776D" w:rsidRPr="002D2911">
        <w:rPr>
          <w:noProof/>
          <w:color w:val="000000"/>
          <w:lang w:val="vi-VN"/>
        </w:rPr>
        <w:t xml:space="preserve"> </w:t>
      </w:r>
      <w:r w:rsidR="0090776D" w:rsidRPr="002D2911">
        <w:rPr>
          <w:noProof/>
          <w:color w:val="000000" w:themeColor="text1"/>
          <w:lang w:val="vi-VN"/>
        </w:rPr>
        <w:t>được</w:t>
      </w:r>
      <w:r w:rsidR="0090776D" w:rsidRPr="002D2911">
        <w:rPr>
          <w:i/>
          <w:iCs/>
          <w:noProof/>
          <w:color w:val="000000" w:themeColor="text1"/>
          <w:lang w:val="vi-VN"/>
        </w:rPr>
        <w:t xml:space="preserve"> </w:t>
      </w:r>
      <w:r w:rsidR="0090776D" w:rsidRPr="002D2911">
        <w:rPr>
          <w:noProof/>
          <w:color w:val="000000" w:themeColor="text1"/>
          <w:lang w:val="vi-VN"/>
        </w:rPr>
        <w:t xml:space="preserve">gọi là </w:t>
      </w:r>
      <w:r w:rsidRPr="002D2911">
        <w:rPr>
          <w:noProof/>
          <w:color w:val="000000" w:themeColor="text1"/>
          <w:lang w:val="vi-VN"/>
        </w:rPr>
        <w:t>[</w:t>
      </w:r>
      <w:r w:rsidR="0090776D" w:rsidRPr="002D2911">
        <w:rPr>
          <w:i/>
          <w:iCs/>
          <w:noProof/>
          <w:color w:val="000000"/>
          <w:lang w:val="vi-VN"/>
        </w:rPr>
        <w:t xml:space="preserve">Insert &lt;mail order delivery program </w:t>
      </w:r>
      <w:r w:rsidR="0090776D" w:rsidRPr="002D2911">
        <w:rPr>
          <w:noProof/>
          <w:color w:val="000000"/>
          <w:lang w:val="vi-VN"/>
        </w:rPr>
        <w:t>name&gt;</w:t>
      </w:r>
      <w:r w:rsidR="0090776D" w:rsidRPr="002D2911">
        <w:rPr>
          <w:i/>
          <w:iCs/>
          <w:noProof/>
          <w:color w:val="000000"/>
          <w:lang w:val="vi-VN"/>
        </w:rPr>
        <w:t>.</w:t>
      </w:r>
      <w:r w:rsidR="0090776D" w:rsidRPr="002D2911">
        <w:rPr>
          <w:noProof/>
          <w:color w:val="000000"/>
          <w:lang w:val="vi-VN"/>
        </w:rPr>
        <w:t>]</w:t>
      </w:r>
      <w:r w:rsidR="0090776D" w:rsidRPr="002D2911">
        <w:rPr>
          <w:i/>
          <w:iCs/>
          <w:noProof/>
          <w:color w:val="000000"/>
          <w:lang w:val="vi-VN"/>
        </w:rPr>
        <w:t> </w:t>
      </w:r>
      <w:r w:rsidR="0090776D" w:rsidRPr="002D2911">
        <w:rPr>
          <w:noProof/>
          <w:lang w:val="vi-VN"/>
        </w:rPr>
        <w:t>Để biết thêm thông tin, vui lòng liên hệ với chúng tôi hoặc xem phần đặt hàng qua đường bưu điện của danh bạ nhà thuốc này.]</w:t>
      </w:r>
    </w:p>
    <w:p w14:paraId="0BAA9FEE" w14:textId="77777777" w:rsidR="00A80630" w:rsidRPr="002D2911" w:rsidRDefault="00A80630" w:rsidP="00F02F2E">
      <w:pPr>
        <w:autoSpaceDE w:val="0"/>
        <w:autoSpaceDN w:val="0"/>
        <w:adjustRightInd w:val="0"/>
        <w:spacing w:before="0" w:after="0"/>
        <w:rPr>
          <w:noProof/>
          <w:lang w:val="vi-VN"/>
        </w:rPr>
      </w:pPr>
    </w:p>
    <w:p w14:paraId="2BC626A2" w14:textId="46DC0BBB" w:rsidR="003E5B00" w:rsidRPr="002D2911" w:rsidRDefault="00030332" w:rsidP="00F02F2E">
      <w:pPr>
        <w:autoSpaceDE w:val="0"/>
        <w:autoSpaceDN w:val="0"/>
        <w:adjustRightInd w:val="0"/>
        <w:spacing w:before="0" w:after="0"/>
        <w:rPr>
          <w:noProof/>
          <w:lang w:val="vi-VN"/>
        </w:rPr>
      </w:pPr>
      <w:r w:rsidRPr="002D2911">
        <w:rPr>
          <w:noProof/>
          <w:lang w:val="vi-VN"/>
        </w:rPr>
        <w:t>[</w:t>
      </w:r>
      <w:r w:rsidR="003E5B00" w:rsidRPr="002D2911">
        <w:rPr>
          <w:noProof/>
          <w:lang w:val="vi-VN"/>
        </w:rPr>
        <w:t xml:space="preserve">Insert </w:t>
      </w:r>
      <w:r w:rsidR="003E5B00" w:rsidRPr="002D2911">
        <w:rPr>
          <w:i/>
          <w:iCs/>
          <w:noProof/>
          <w:lang w:val="vi-VN"/>
        </w:rPr>
        <w:t>if this directory is a subset of a service area, sponsors must include the following:</w:t>
      </w:r>
      <w:r w:rsidR="003E5B00" w:rsidRPr="002D2911">
        <w:rPr>
          <w:noProof/>
          <w:lang w:val="vi-VN"/>
        </w:rPr>
        <w:t xml:space="preserve"> Danh bạ này là dành cho </w:t>
      </w:r>
      <w:r w:rsidRPr="002D2911">
        <w:rPr>
          <w:noProof/>
          <w:lang w:val="vi-VN"/>
        </w:rPr>
        <w:t>[</w:t>
      </w:r>
      <w:r w:rsidR="003E5B00" w:rsidRPr="002D2911">
        <w:rPr>
          <w:i/>
          <w:iCs/>
          <w:noProof/>
          <w:lang w:val="vi-VN"/>
        </w:rPr>
        <w:t xml:space="preserve">Insert </w:t>
      </w:r>
      <w:r w:rsidR="003E5B00" w:rsidRPr="002D2911">
        <w:rPr>
          <w:noProof/>
          <w:lang w:val="vi-VN"/>
        </w:rPr>
        <w:t>&lt;geographic area&gt;] bao gồm vùng quý vị sống. Tuy nhiên, chúng tôi hoạt động trong một khu vực dịch vụ lớn hơn</w:t>
      </w:r>
      <w:r w:rsidR="003E5B00" w:rsidRPr="002D2911">
        <w:rPr>
          <w:noProof/>
          <w:color w:val="000000" w:themeColor="text1"/>
          <w:lang w:val="vi-VN"/>
        </w:rPr>
        <w:t xml:space="preserve">, và có nhiều nhà thuốc mà thuốc theo toa của quý vị có thể được Chương trình của chúng tôi đài thọ. Để biết thông tin về các nhà thuốc khác trong mạng lưới chương trình của chúng tôi không được liệt kê trong danh bạ này, </w:t>
      </w:r>
      <w:r w:rsidR="003E5B00" w:rsidRPr="002D2911">
        <w:rPr>
          <w:noProof/>
          <w:lang w:val="vi-VN"/>
        </w:rPr>
        <w:t xml:space="preserve">vui lòng gọi dịch vụ &lt;customer/member&gt; theo số &lt;phone number&gt; (người dùng TTY nên gọi &lt;TTY number&gt;).] </w:t>
      </w:r>
    </w:p>
    <w:p w14:paraId="6BC4DF07" w14:textId="77777777" w:rsidR="00A80630" w:rsidRPr="002D2911" w:rsidRDefault="00A80630" w:rsidP="00F02F2E">
      <w:pPr>
        <w:autoSpaceDE w:val="0"/>
        <w:autoSpaceDN w:val="0"/>
        <w:adjustRightInd w:val="0"/>
        <w:spacing w:before="0" w:after="0"/>
        <w:rPr>
          <w:noProof/>
          <w:lang w:val="vi-VN"/>
        </w:rPr>
      </w:pPr>
    </w:p>
    <w:p w14:paraId="7AAD0900" w14:textId="40302555" w:rsidR="00166152" w:rsidRPr="002D2911" w:rsidRDefault="00030332" w:rsidP="00F02F2E">
      <w:pPr>
        <w:autoSpaceDE w:val="0"/>
        <w:autoSpaceDN w:val="0"/>
        <w:adjustRightInd w:val="0"/>
        <w:spacing w:before="0" w:after="0"/>
        <w:rPr>
          <w:noProof/>
          <w:lang w:val="vi-VN"/>
        </w:rPr>
      </w:pPr>
      <w:r w:rsidRPr="002D2911">
        <w:rPr>
          <w:noProof/>
          <w:lang w:val="vi-VN"/>
        </w:rPr>
        <w:t>[</w:t>
      </w:r>
      <w:r w:rsidR="003E5B00" w:rsidRPr="002D2911">
        <w:rPr>
          <w:i/>
          <w:iCs/>
          <w:noProof/>
          <w:lang w:val="vi-VN"/>
        </w:rPr>
        <w:t>Insert if a pharmacy directory lists pharmacies in its network that are outside of the service area, the sponsor must include the following:</w:t>
      </w:r>
      <w:r w:rsidR="003E5B00" w:rsidRPr="002D2911">
        <w:rPr>
          <w:noProof/>
          <w:lang w:val="vi-VN"/>
        </w:rPr>
        <w:t xml:space="preserve"> Chúng tôi cũng liệt kê các nhà thuốc nằm trong mạng lưới của chúng tôi nhưng nằm ngoài </w:t>
      </w:r>
      <w:r w:rsidRPr="002D2911">
        <w:rPr>
          <w:noProof/>
          <w:lang w:val="vi-VN"/>
        </w:rPr>
        <w:t>[</w:t>
      </w:r>
      <w:r w:rsidR="003E5B00" w:rsidRPr="002D2911">
        <w:rPr>
          <w:i/>
          <w:iCs/>
          <w:noProof/>
          <w:lang w:val="vi-VN"/>
        </w:rPr>
        <w:t xml:space="preserve">Insert </w:t>
      </w:r>
      <w:r w:rsidR="003E5B00" w:rsidRPr="002D2911">
        <w:rPr>
          <w:noProof/>
          <w:lang w:val="vi-VN"/>
        </w:rPr>
        <w:t xml:space="preserve">&lt;geographic area&gt;], khu vực quý vị sống. Quý vị cũng có thể mua thuốc theo toa </w:t>
      </w:r>
      <w:r w:rsidR="003E5B00" w:rsidRPr="002D2911">
        <w:rPr>
          <w:noProof/>
          <w:lang w:val="vi-VN"/>
        </w:rPr>
        <w:lastRenderedPageBreak/>
        <w:t xml:space="preserve">tại các nhà thuốc này. Để biết thêm thông tin, vui lòng xem phần trong danh bạ này về Nhà thuốc Trong Mạng lưới ở ngoài </w:t>
      </w:r>
      <w:r w:rsidRPr="002D2911">
        <w:rPr>
          <w:noProof/>
          <w:lang w:val="vi-VN"/>
        </w:rPr>
        <w:t>[</w:t>
      </w:r>
      <w:r w:rsidR="003E5B00" w:rsidRPr="002D2911">
        <w:rPr>
          <w:i/>
          <w:iCs/>
          <w:noProof/>
          <w:lang w:val="vi-VN"/>
        </w:rPr>
        <w:t xml:space="preserve">Insert one or both: </w:t>
      </w:r>
      <w:r w:rsidR="003E5B00" w:rsidRPr="002D2911">
        <w:rPr>
          <w:noProof/>
          <w:lang w:val="vi-VN"/>
        </w:rPr>
        <w:t xml:space="preserve">&lt;geographic area&gt; </w:t>
      </w:r>
      <w:r w:rsidR="003E5B00" w:rsidRPr="002D2911">
        <w:rPr>
          <w:i/>
          <w:iCs/>
          <w:noProof/>
          <w:lang w:val="vi-VN"/>
        </w:rPr>
        <w:t xml:space="preserve">hoặc </w:t>
      </w:r>
      <w:r w:rsidR="003E5B00" w:rsidRPr="002D2911">
        <w:rPr>
          <w:noProof/>
          <w:lang w:val="vi-VN"/>
        </w:rPr>
        <w:t xml:space="preserve">&lt;customer/member service information&gt;]. </w:t>
      </w:r>
    </w:p>
    <w:p w14:paraId="5B3F2FC6" w14:textId="77777777" w:rsidR="00166152" w:rsidRPr="002D2911" w:rsidRDefault="00166152" w:rsidP="00F02F2E">
      <w:pPr>
        <w:ind w:left="1440"/>
        <w:contextualSpacing/>
        <w:rPr>
          <w:noProof/>
          <w:color w:val="000000" w:themeColor="text1"/>
          <w:lang w:val="vi-VN"/>
        </w:rPr>
      </w:pPr>
    </w:p>
    <w:p w14:paraId="221892A0" w14:textId="4DDB583D" w:rsidR="008B372A" w:rsidRPr="002D2911" w:rsidRDefault="008B372A" w:rsidP="00F02F2E">
      <w:pPr>
        <w:autoSpaceDE w:val="0"/>
        <w:autoSpaceDN w:val="0"/>
        <w:adjustRightInd w:val="0"/>
        <w:spacing w:before="0" w:after="0"/>
        <w:rPr>
          <w:noProof/>
          <w:lang w:val="vi-VN"/>
        </w:rPr>
      </w:pPr>
      <w:r w:rsidRPr="002D2911">
        <w:rPr>
          <w:noProof/>
          <w:lang w:val="vi-VN"/>
        </w:rPr>
        <w:t xml:space="preserve">Nếu quý vị có thắc mắc về bất kỳ nội dung nào ở trên, vui lòng xem các trang bìa đầu tiên và cuối cùng của danh bạ này để biết thông tin về cách liên lạc với </w:t>
      </w:r>
      <w:r w:rsidR="00030332" w:rsidRPr="002D2911">
        <w:rPr>
          <w:noProof/>
          <w:lang w:val="vi-VN"/>
        </w:rPr>
        <w:t>[</w:t>
      </w:r>
      <w:r w:rsidRPr="002D2911">
        <w:rPr>
          <w:i/>
          <w:iCs/>
          <w:noProof/>
          <w:lang w:val="vi-VN"/>
        </w:rPr>
        <w:t xml:space="preserve">Insert one </w:t>
      </w:r>
      <w:r w:rsidRPr="002D2911">
        <w:rPr>
          <w:noProof/>
          <w:lang w:val="vi-VN"/>
        </w:rPr>
        <w:t xml:space="preserve">&lt;chúng tôi&gt; </w:t>
      </w:r>
      <w:r w:rsidRPr="002D2911">
        <w:rPr>
          <w:i/>
          <w:iCs/>
          <w:noProof/>
          <w:lang w:val="vi-VN"/>
        </w:rPr>
        <w:t>&lt;</w:t>
      </w:r>
      <w:r w:rsidRPr="002D2911">
        <w:rPr>
          <w:noProof/>
          <w:lang w:val="vi-VN"/>
        </w:rPr>
        <w:t>Plan Name&gt;].</w:t>
      </w:r>
    </w:p>
    <w:p w14:paraId="23BDD9D8" w14:textId="77777777" w:rsidR="008B372A" w:rsidRPr="002D2911" w:rsidRDefault="008B372A" w:rsidP="00F02F2E">
      <w:pPr>
        <w:autoSpaceDE w:val="0"/>
        <w:autoSpaceDN w:val="0"/>
        <w:adjustRightInd w:val="0"/>
        <w:spacing w:before="0" w:after="0"/>
        <w:rPr>
          <w:noProof/>
          <w:lang w:val="vi-VN"/>
        </w:rPr>
      </w:pPr>
    </w:p>
    <w:p w14:paraId="455B0584" w14:textId="381222AE" w:rsidR="00F3311A" w:rsidRPr="002D2911" w:rsidRDefault="00030332" w:rsidP="00F02F2E">
      <w:pPr>
        <w:rPr>
          <w:b/>
          <w:i/>
          <w:iCs/>
          <w:noProof/>
          <w:lang w:val="vi-VN"/>
        </w:rPr>
      </w:pPr>
      <w:r w:rsidRPr="002D2911">
        <w:rPr>
          <w:bCs/>
          <w:iCs/>
          <w:noProof/>
          <w:lang w:val="vi-VN"/>
        </w:rPr>
        <w:t>[</w:t>
      </w:r>
      <w:r w:rsidR="00F3311A" w:rsidRPr="002D2911">
        <w:rPr>
          <w:b/>
          <w:bCs/>
          <w:i/>
          <w:iCs/>
          <w:noProof/>
          <w:lang w:val="vi-VN"/>
        </w:rPr>
        <w:t>Tổ chức được đề nghị:</w:t>
      </w:r>
    </w:p>
    <w:p w14:paraId="4FEF6ED2" w14:textId="77777777" w:rsidR="00F3311A" w:rsidRPr="002D2911" w:rsidRDefault="00F3311A" w:rsidP="00F02F2E">
      <w:pPr>
        <w:rPr>
          <w:i/>
          <w:iCs/>
          <w:noProof/>
          <w:lang w:val="vi-VN"/>
        </w:rPr>
      </w:pPr>
      <w:r w:rsidRPr="002D2911">
        <w:rPr>
          <w:b/>
          <w:bCs/>
          <w:i/>
          <w:iCs/>
          <w:noProof/>
          <w:lang w:val="vi-VN"/>
        </w:rPr>
        <w:t>Type of Pharmacy</w:t>
      </w:r>
      <w:r w:rsidRPr="002D2911">
        <w:rPr>
          <w:i/>
          <w:iCs/>
          <w:noProof/>
          <w:lang w:val="vi-VN"/>
        </w:rPr>
        <w:t xml:space="preserve"> (Retail, Mail Order, Home Infusion, LTC, I/T/U)</w:t>
      </w:r>
    </w:p>
    <w:p w14:paraId="2F7B4E46" w14:textId="77777777" w:rsidR="00F3311A" w:rsidRPr="002D2911" w:rsidRDefault="00F3311A" w:rsidP="00F02F2E">
      <w:pPr>
        <w:tabs>
          <w:tab w:val="left" w:pos="8602"/>
        </w:tabs>
        <w:ind w:firstLine="720"/>
        <w:rPr>
          <w:i/>
          <w:iCs/>
          <w:noProof/>
          <w:lang w:val="vi-VN"/>
        </w:rPr>
      </w:pPr>
      <w:r w:rsidRPr="002D2911">
        <w:rPr>
          <w:b/>
          <w:bCs/>
          <w:i/>
          <w:iCs/>
          <w:noProof/>
          <w:lang w:val="vi-VN"/>
        </w:rPr>
        <w:t xml:space="preserve">State </w:t>
      </w:r>
      <w:r w:rsidRPr="002D2911">
        <w:rPr>
          <w:i/>
          <w:iCs/>
          <w:noProof/>
          <w:lang w:val="vi-VN"/>
        </w:rPr>
        <w:t>(Include only if directory includes multiple states)</w:t>
      </w:r>
      <w:r w:rsidRPr="002D2911">
        <w:rPr>
          <w:i/>
          <w:iCs/>
          <w:noProof/>
          <w:lang w:val="vi-VN"/>
        </w:rPr>
        <w:tab/>
      </w:r>
    </w:p>
    <w:p w14:paraId="2876A10F" w14:textId="77777777" w:rsidR="00F3311A" w:rsidRPr="002D2911" w:rsidRDefault="00F3311A" w:rsidP="00F02F2E">
      <w:pPr>
        <w:ind w:firstLine="720"/>
        <w:rPr>
          <w:i/>
          <w:iCs/>
          <w:noProof/>
          <w:lang w:val="vi-VN"/>
        </w:rPr>
      </w:pPr>
      <w:r w:rsidRPr="002D2911">
        <w:rPr>
          <w:i/>
          <w:iCs/>
          <w:noProof/>
          <w:lang w:val="vi-VN"/>
        </w:rPr>
        <w:tab/>
      </w:r>
      <w:r w:rsidRPr="002D2911">
        <w:rPr>
          <w:b/>
          <w:bCs/>
          <w:i/>
          <w:iCs/>
          <w:noProof/>
          <w:lang w:val="vi-VN"/>
        </w:rPr>
        <w:t xml:space="preserve">County </w:t>
      </w:r>
      <w:r w:rsidRPr="002D2911">
        <w:rPr>
          <w:i/>
          <w:iCs/>
          <w:noProof/>
          <w:lang w:val="vi-VN"/>
        </w:rPr>
        <w:t>(Listed alphabetically)</w:t>
      </w:r>
    </w:p>
    <w:p w14:paraId="6A0D76D1" w14:textId="77777777" w:rsidR="00F3311A" w:rsidRPr="002D2911" w:rsidRDefault="00F3311A" w:rsidP="00F02F2E">
      <w:pPr>
        <w:ind w:firstLine="720"/>
        <w:rPr>
          <w:i/>
          <w:iCs/>
          <w:noProof/>
          <w:lang w:val="vi-VN"/>
        </w:rPr>
      </w:pPr>
      <w:r w:rsidRPr="002D2911">
        <w:rPr>
          <w:i/>
          <w:iCs/>
          <w:noProof/>
          <w:lang w:val="vi-VN"/>
        </w:rPr>
        <w:tab/>
      </w:r>
      <w:r w:rsidRPr="002D2911">
        <w:rPr>
          <w:i/>
          <w:iCs/>
          <w:noProof/>
          <w:lang w:val="vi-VN"/>
        </w:rPr>
        <w:tab/>
      </w:r>
      <w:r w:rsidRPr="002D2911">
        <w:rPr>
          <w:b/>
          <w:bCs/>
          <w:i/>
          <w:iCs/>
          <w:noProof/>
          <w:lang w:val="vi-VN"/>
        </w:rPr>
        <w:t xml:space="preserve">City </w:t>
      </w:r>
      <w:r w:rsidRPr="002D2911">
        <w:rPr>
          <w:i/>
          <w:iCs/>
          <w:noProof/>
          <w:lang w:val="vi-VN"/>
        </w:rPr>
        <w:t xml:space="preserve">(Listed alphabetically) </w:t>
      </w:r>
    </w:p>
    <w:p w14:paraId="21941CE0" w14:textId="6B764595" w:rsidR="00F3311A" w:rsidRPr="002D2911" w:rsidRDefault="00F3311A" w:rsidP="00F02F2E">
      <w:pPr>
        <w:pStyle w:val="BodyTextIndent"/>
        <w:ind w:left="2880"/>
        <w:rPr>
          <w:i/>
          <w:iCs/>
          <w:noProof/>
          <w:lang w:val="vi-VN"/>
        </w:rPr>
      </w:pPr>
      <w:r w:rsidRPr="002D2911">
        <w:rPr>
          <w:b/>
          <w:bCs/>
          <w:i/>
          <w:iCs/>
          <w:noProof/>
          <w:lang w:val="vi-VN"/>
        </w:rPr>
        <w:t xml:space="preserve">Neighborhood/Zip Code </w:t>
      </w:r>
      <w:r w:rsidRPr="002D2911">
        <w:rPr>
          <w:i/>
          <w:iCs/>
          <w:noProof/>
          <w:lang w:val="vi-VN"/>
        </w:rPr>
        <w:t xml:space="preserve">(Listed Numerically) </w:t>
      </w:r>
      <w:r w:rsidR="00030332" w:rsidRPr="002D2911">
        <w:rPr>
          <w:noProof/>
          <w:lang w:val="vi-VN"/>
        </w:rPr>
        <w:t>[</w:t>
      </w:r>
      <w:r w:rsidRPr="002D2911">
        <w:rPr>
          <w:i/>
          <w:iCs/>
          <w:noProof/>
          <w:lang w:val="vi-VN"/>
        </w:rPr>
        <w:t>Optional: For larger cities, pharmacies may be further subdivided by zip code or neighborhood)</w:t>
      </w:r>
      <w:r w:rsidRPr="002D2911">
        <w:rPr>
          <w:noProof/>
          <w:lang w:val="vi-VN"/>
        </w:rPr>
        <w:t>]</w:t>
      </w:r>
    </w:p>
    <w:p w14:paraId="4A2474E6" w14:textId="20260F59" w:rsidR="00F3311A" w:rsidRPr="002D2911" w:rsidRDefault="00F3311A" w:rsidP="00F02F2E">
      <w:pPr>
        <w:ind w:left="3600"/>
        <w:rPr>
          <w:i/>
          <w:iCs/>
          <w:noProof/>
          <w:lang w:val="vi-VN"/>
        </w:rPr>
      </w:pPr>
      <w:r w:rsidRPr="002D2911">
        <w:rPr>
          <w:b/>
          <w:bCs/>
          <w:i/>
          <w:iCs/>
          <w:noProof/>
          <w:lang w:val="vi-VN"/>
        </w:rPr>
        <w:t xml:space="preserve">Pharmacy </w:t>
      </w:r>
      <w:r w:rsidRPr="002D2911">
        <w:rPr>
          <w:i/>
          <w:iCs/>
          <w:noProof/>
          <w:lang w:val="vi-VN"/>
        </w:rPr>
        <w:t>(Listed alphabetically)</w:t>
      </w:r>
      <w:r w:rsidRPr="002D2911">
        <w:rPr>
          <w:i/>
          <w:iCs/>
          <w:noProof/>
          <w:lang w:val="vi-VN"/>
        </w:rPr>
        <w:br/>
      </w:r>
    </w:p>
    <w:p w14:paraId="73A565E1" w14:textId="5C5797B3" w:rsidR="00F3311A" w:rsidRPr="002D2911" w:rsidRDefault="00030332" w:rsidP="00F02F2E">
      <w:pPr>
        <w:pStyle w:val="NormalWeb"/>
        <w:spacing w:before="0" w:beforeAutospacing="0" w:after="0" w:afterAutospacing="0"/>
        <w:rPr>
          <w:noProof/>
          <w:lang w:val="vi-VN"/>
        </w:rPr>
      </w:pPr>
      <w:r w:rsidRPr="002D2911">
        <w:rPr>
          <w:noProof/>
          <w:lang w:val="vi-VN"/>
        </w:rPr>
        <w:t>[</w:t>
      </w:r>
      <w:r w:rsidR="00F3311A" w:rsidRPr="002D2911">
        <w:rPr>
          <w:b/>
          <w:bCs/>
          <w:i/>
          <w:iCs/>
          <w:noProof/>
          <w:lang w:val="vi-VN"/>
        </w:rPr>
        <w:t>Note:</w:t>
      </w:r>
      <w:r w:rsidR="00F3311A" w:rsidRPr="002D2911">
        <w:rPr>
          <w:i/>
          <w:iCs/>
          <w:noProof/>
          <w:lang w:val="vi-VN"/>
        </w:rPr>
        <w:t xml:space="preserve"> Plans must indicate how types of pharmacies can be identified and located relative to organizational format.</w:t>
      </w:r>
      <w:r w:rsidR="00F3311A" w:rsidRPr="002D2911">
        <w:rPr>
          <w:noProof/>
          <w:lang w:val="vi-VN"/>
        </w:rPr>
        <w:t>]</w:t>
      </w:r>
    </w:p>
    <w:p w14:paraId="2B427023" w14:textId="77777777" w:rsidR="00F3311A" w:rsidRPr="002D2911" w:rsidRDefault="00F3311A" w:rsidP="00F02F2E">
      <w:pPr>
        <w:pStyle w:val="NormalWeb"/>
        <w:spacing w:before="0" w:beforeAutospacing="0" w:after="0" w:afterAutospacing="0"/>
        <w:rPr>
          <w:i/>
          <w:noProof/>
          <w:lang w:val="vi-VN"/>
        </w:rPr>
      </w:pPr>
    </w:p>
    <w:p w14:paraId="2ED4AAE2" w14:textId="2F99CA3F" w:rsidR="00F3311A" w:rsidRPr="002D2911" w:rsidRDefault="00030332" w:rsidP="00F02F2E">
      <w:pPr>
        <w:pStyle w:val="NormalWeb"/>
        <w:spacing w:before="0" w:beforeAutospacing="0" w:after="0" w:afterAutospacing="0"/>
        <w:rPr>
          <w:i/>
          <w:noProof/>
          <w:lang w:val="vi-VN"/>
        </w:rPr>
      </w:pPr>
      <w:r w:rsidRPr="002D2911">
        <w:rPr>
          <w:noProof/>
          <w:lang w:val="vi-VN"/>
        </w:rPr>
        <w:t>[</w:t>
      </w:r>
      <w:r w:rsidR="00F3311A" w:rsidRPr="002D2911">
        <w:rPr>
          <w:b/>
          <w:bCs/>
          <w:i/>
          <w:iCs/>
          <w:noProof/>
          <w:lang w:val="vi-VN"/>
        </w:rPr>
        <w:t>Note:</w:t>
      </w:r>
      <w:r w:rsidR="00102D68" w:rsidRPr="002D2911">
        <w:rPr>
          <w:b/>
          <w:bCs/>
          <w:i/>
          <w:iCs/>
          <w:noProof/>
          <w:lang w:val="vi-VN"/>
        </w:rPr>
        <w:t xml:space="preserve"> </w:t>
      </w:r>
      <w:r w:rsidR="00F3311A" w:rsidRPr="002D2911">
        <w:rPr>
          <w:i/>
          <w:iCs/>
          <w:noProof/>
          <w:lang w:val="vi-VN"/>
        </w:rPr>
        <w:t>Plans must indicate when a pharmacy is not available to all members.</w:t>
      </w:r>
      <w:r w:rsidR="00102D68" w:rsidRPr="002D2911">
        <w:rPr>
          <w:i/>
          <w:iCs/>
          <w:noProof/>
          <w:lang w:val="vi-VN"/>
        </w:rPr>
        <w:t xml:space="preserve"> </w:t>
      </w:r>
      <w:r w:rsidR="00F3311A" w:rsidRPr="002D2911">
        <w:rPr>
          <w:i/>
          <w:iCs/>
          <w:noProof/>
          <w:lang w:val="vi-VN"/>
        </w:rPr>
        <w:t>If symbols are used, a legend must be provided.</w:t>
      </w:r>
      <w:r w:rsidR="00F3311A" w:rsidRPr="002D2911">
        <w:rPr>
          <w:noProof/>
          <w:lang w:val="vi-VN"/>
        </w:rPr>
        <w:t>]</w:t>
      </w:r>
    </w:p>
    <w:p w14:paraId="2FAC7479" w14:textId="77777777" w:rsidR="00F3311A" w:rsidRPr="002D2911" w:rsidRDefault="00F3311A" w:rsidP="00F02F2E">
      <w:pPr>
        <w:pStyle w:val="NormalWeb"/>
        <w:spacing w:before="0" w:beforeAutospacing="0" w:after="0" w:afterAutospacing="0"/>
        <w:rPr>
          <w:i/>
          <w:noProof/>
          <w:lang w:val="vi-VN"/>
        </w:rPr>
      </w:pPr>
    </w:p>
    <w:p w14:paraId="05FD0DAB" w14:textId="5DACB4F2" w:rsidR="00F3311A" w:rsidRPr="002D2911" w:rsidRDefault="00030332" w:rsidP="00F02F2E">
      <w:pPr>
        <w:pStyle w:val="NormalWeb"/>
        <w:spacing w:before="0" w:beforeAutospacing="0" w:after="0" w:afterAutospacing="0"/>
        <w:rPr>
          <w:i/>
          <w:noProof/>
          <w:lang w:val="vi-VN"/>
        </w:rPr>
      </w:pPr>
      <w:r w:rsidRPr="002D2911">
        <w:rPr>
          <w:noProof/>
          <w:lang w:val="vi-VN"/>
        </w:rPr>
        <w:t>[</w:t>
      </w:r>
      <w:r w:rsidR="00F3311A" w:rsidRPr="002D2911">
        <w:rPr>
          <w:b/>
          <w:bCs/>
          <w:i/>
          <w:iCs/>
          <w:noProof/>
          <w:lang w:val="vi-VN"/>
        </w:rPr>
        <w:t>Note:</w:t>
      </w:r>
      <w:r w:rsidR="00102D68" w:rsidRPr="002D2911">
        <w:rPr>
          <w:i/>
          <w:iCs/>
          <w:noProof/>
          <w:lang w:val="vi-VN"/>
        </w:rPr>
        <w:t xml:space="preserve"> </w:t>
      </w:r>
      <w:r w:rsidR="00F3311A" w:rsidRPr="002D2911">
        <w:rPr>
          <w:i/>
          <w:iCs/>
          <w:noProof/>
          <w:lang w:val="vi-VN"/>
        </w:rPr>
        <w:t>Plans must indicate when a pharmacy is a pharmacy that offers preferred cost sharing.</w:t>
      </w:r>
      <w:r w:rsidR="00102D68" w:rsidRPr="002D2911">
        <w:rPr>
          <w:i/>
          <w:iCs/>
          <w:noProof/>
          <w:lang w:val="vi-VN"/>
        </w:rPr>
        <w:t xml:space="preserve"> </w:t>
      </w:r>
      <w:r w:rsidR="00F3311A" w:rsidRPr="002D2911">
        <w:rPr>
          <w:i/>
          <w:iCs/>
          <w:noProof/>
          <w:lang w:val="vi-VN"/>
        </w:rPr>
        <w:t>If symbols are used, a legend must be provided.</w:t>
      </w:r>
      <w:r w:rsidR="00F3311A" w:rsidRPr="002D2911">
        <w:rPr>
          <w:noProof/>
          <w:lang w:val="vi-VN"/>
        </w:rPr>
        <w:t>]</w:t>
      </w:r>
    </w:p>
    <w:p w14:paraId="58020614" w14:textId="77777777" w:rsidR="001D3ABB" w:rsidRPr="002D2911" w:rsidRDefault="001D3ABB" w:rsidP="00F02F2E">
      <w:pPr>
        <w:pStyle w:val="NormalWeb"/>
        <w:spacing w:before="0" w:beforeAutospacing="0" w:after="0" w:afterAutospacing="0"/>
        <w:rPr>
          <w:i/>
          <w:noProof/>
          <w:lang w:val="vi-VN"/>
        </w:rPr>
      </w:pPr>
    </w:p>
    <w:p w14:paraId="5BF66983" w14:textId="312182F7" w:rsidR="00B80019" w:rsidRPr="002D2911" w:rsidRDefault="00030332" w:rsidP="00F02F2E">
      <w:pPr>
        <w:rPr>
          <w:b/>
          <w:i/>
          <w:iCs/>
          <w:noProof/>
          <w:lang w:val="vi-VN"/>
        </w:rPr>
      </w:pPr>
      <w:r w:rsidRPr="002D2911">
        <w:rPr>
          <w:noProof/>
          <w:lang w:val="vi-VN"/>
        </w:rPr>
        <w:t>[</w:t>
      </w:r>
      <w:r w:rsidR="00B80019" w:rsidRPr="002D2911">
        <w:rPr>
          <w:b/>
          <w:bCs/>
          <w:i/>
          <w:iCs/>
          <w:noProof/>
          <w:lang w:val="vi-VN"/>
        </w:rPr>
        <w:t>Optional:</w:t>
      </w:r>
      <w:r w:rsidR="00B80019" w:rsidRPr="002D2911">
        <w:rPr>
          <w:b/>
          <w:bCs/>
          <w:noProof/>
          <w:lang w:val="vi-VN"/>
        </w:rPr>
        <w:t xml:space="preserve"> </w:t>
      </w:r>
      <w:r w:rsidR="00B80019" w:rsidRPr="002D2911">
        <w:rPr>
          <w:noProof/>
          <w:lang w:val="vi-VN"/>
        </w:rPr>
        <w:t>Plans may indicate network pharmacies that support electronic prescribing.]</w:t>
      </w:r>
      <w:r w:rsidRPr="002D2911">
        <w:rPr>
          <w:bCs/>
          <w:iCs/>
          <w:noProof/>
          <w:lang w:val="vi-VN"/>
        </w:rPr>
        <w:t>]</w:t>
      </w:r>
    </w:p>
    <w:p w14:paraId="4108BB97" w14:textId="77777777" w:rsidR="00FC3BBC" w:rsidRPr="002D2911" w:rsidRDefault="00FC3BBC" w:rsidP="00F02F2E">
      <w:pPr>
        <w:rPr>
          <w:noProof/>
          <w:lang w:val="vi-VN"/>
        </w:rPr>
      </w:pPr>
    </w:p>
    <w:p w14:paraId="173AC0F3" w14:textId="3EF324A3" w:rsidR="00F3311A" w:rsidRPr="002D2911" w:rsidRDefault="00F3311A" w:rsidP="00F02F2E">
      <w:pPr>
        <w:rPr>
          <w:b/>
          <w:bCs/>
          <w:iCs/>
          <w:noProof/>
          <w:lang w:val="vi-VN"/>
        </w:rPr>
      </w:pPr>
      <w:bookmarkStart w:id="16" w:name="_Toc188256994"/>
      <w:bookmarkStart w:id="17" w:name="_Toc185646993"/>
      <w:bookmarkStart w:id="18" w:name="_Toc188179505"/>
      <w:bookmarkStart w:id="19" w:name="_Toc185822006"/>
      <w:bookmarkStart w:id="20" w:name="_Toc185671938"/>
      <w:bookmarkStart w:id="21" w:name="_Toc185647402"/>
      <w:r w:rsidRPr="002D2911">
        <w:rPr>
          <w:b/>
          <w:bCs/>
          <w:noProof/>
          <w:lang w:val="vi-VN"/>
        </w:rPr>
        <w:t>Nhà thuốc bán lẻ</w:t>
      </w:r>
      <w:bookmarkEnd w:id="16"/>
      <w:bookmarkEnd w:id="17"/>
      <w:bookmarkEnd w:id="18"/>
      <w:bookmarkEnd w:id="19"/>
      <w:bookmarkEnd w:id="20"/>
      <w:bookmarkEnd w:id="21"/>
      <w:r w:rsidRPr="002D2911">
        <w:rPr>
          <w:b/>
          <w:bCs/>
          <w:noProof/>
          <w:lang w:val="vi-VN"/>
        </w:rPr>
        <w:t xml:space="preserve">, trong đó có nhà thuốc theo Chuỗi </w:t>
      </w:r>
    </w:p>
    <w:p w14:paraId="4408F581" w14:textId="32AF1E52" w:rsidR="00F3311A" w:rsidRPr="002D2911" w:rsidRDefault="00F02F2E" w:rsidP="00F02F2E">
      <w:pPr>
        <w:rPr>
          <w:noProof/>
          <w:lang w:val="vi-VN"/>
        </w:rPr>
      </w:pPr>
      <w:r w:rsidRPr="002D2911">
        <w:rPr>
          <w:noProof/>
          <w:lang w:val="vi-VN"/>
        </w:rPr>
        <w:t>&lt;</w:t>
      </w:r>
      <w:r w:rsidR="00F3311A" w:rsidRPr="002D2911">
        <w:rPr>
          <w:noProof/>
          <w:lang w:val="vi-VN"/>
        </w:rPr>
        <w:t>Pharmacy Name&gt;</w:t>
      </w:r>
    </w:p>
    <w:p w14:paraId="26BF3DCA" w14:textId="1DFA4FA5" w:rsidR="00F3311A" w:rsidRPr="002D2911" w:rsidRDefault="00F02F2E" w:rsidP="00F02F2E">
      <w:pPr>
        <w:rPr>
          <w:noProof/>
          <w:lang w:val="vi-VN"/>
        </w:rPr>
      </w:pPr>
      <w:r w:rsidRPr="002D2911">
        <w:rPr>
          <w:noProof/>
          <w:lang w:val="vi-VN"/>
        </w:rPr>
        <w:t>&lt;</w:t>
      </w:r>
      <w:r w:rsidR="00F3311A" w:rsidRPr="002D2911">
        <w:rPr>
          <w:noProof/>
          <w:lang w:val="vi-VN"/>
        </w:rPr>
        <w:t>Pharmacy Street Address, City, State, Zip Code&gt;</w:t>
      </w:r>
    </w:p>
    <w:p w14:paraId="11B245C1" w14:textId="77777777" w:rsidR="00F3311A" w:rsidRPr="002D2911" w:rsidRDefault="00F3311A" w:rsidP="00F02F2E">
      <w:pPr>
        <w:rPr>
          <w:noProof/>
          <w:lang w:val="vi-VN"/>
        </w:rPr>
      </w:pPr>
      <w:r w:rsidRPr="002D2911">
        <w:rPr>
          <w:noProof/>
          <w:lang w:val="vi-VN"/>
        </w:rPr>
        <w:t xml:space="preserve">&lt;Phone Number&gt; </w:t>
      </w:r>
    </w:p>
    <w:p w14:paraId="7F2AA8A5" w14:textId="0DCE38ED" w:rsidR="00C102B4" w:rsidRPr="002D2911" w:rsidRDefault="00030332" w:rsidP="00F02F2E">
      <w:pPr>
        <w:rPr>
          <w:i/>
          <w:iCs/>
          <w:noProof/>
          <w:lang w:val="vi-VN"/>
        </w:rPr>
      </w:pPr>
      <w:r w:rsidRPr="002D2911">
        <w:rPr>
          <w:noProof/>
          <w:lang w:val="vi-VN"/>
        </w:rPr>
        <w:t>[</w:t>
      </w:r>
      <w:r w:rsidR="00530ECE" w:rsidRPr="002D2911">
        <w:rPr>
          <w:b/>
          <w:bCs/>
          <w:i/>
          <w:iCs/>
          <w:noProof/>
          <w:lang w:val="vi-VN"/>
        </w:rPr>
        <w:t>Note:</w:t>
      </w:r>
      <w:r w:rsidR="00530ECE" w:rsidRPr="002D2911">
        <w:rPr>
          <w:i/>
          <w:iCs/>
          <w:noProof/>
          <w:lang w:val="vi-VN"/>
        </w:rPr>
        <w:t xml:space="preserve"> Sponsors are expected to create one alphabetical list integrating both retail and chain pharmacies but the information supplied may vary for retail versus chain pharmacies.</w:t>
      </w:r>
      <w:r w:rsidR="00530ECE" w:rsidRPr="002D2911">
        <w:rPr>
          <w:noProof/>
          <w:lang w:val="vi-VN"/>
        </w:rPr>
        <w:t>]</w:t>
      </w:r>
      <w:r w:rsidR="00102D68" w:rsidRPr="002D2911">
        <w:rPr>
          <w:i/>
          <w:iCs/>
          <w:noProof/>
          <w:lang w:val="vi-VN"/>
        </w:rPr>
        <w:t xml:space="preserve"> </w:t>
      </w:r>
    </w:p>
    <w:p w14:paraId="2294B03D" w14:textId="77777777" w:rsidR="00A21692" w:rsidRPr="002D2911" w:rsidRDefault="00916D13" w:rsidP="00F02F2E">
      <w:pPr>
        <w:spacing w:after="0"/>
        <w:ind w:left="360"/>
        <w:rPr>
          <w:i/>
          <w:iCs/>
          <w:noProof/>
          <w:lang w:val="vi-VN"/>
        </w:rPr>
      </w:pPr>
      <w:r w:rsidRPr="002D2911">
        <w:rPr>
          <w:i/>
          <w:iCs/>
          <w:noProof/>
          <w:lang w:val="vi-VN"/>
        </w:rPr>
        <w:t xml:space="preserve">Sponsors are required to provide the address and phone number for independent (non-chain) pharmacies. </w:t>
      </w:r>
    </w:p>
    <w:p w14:paraId="3D39D606" w14:textId="553F42D6" w:rsidR="00A21692" w:rsidRPr="002D2911" w:rsidRDefault="00916D13" w:rsidP="00F02F2E">
      <w:pPr>
        <w:pStyle w:val="ListParagraph"/>
        <w:numPr>
          <w:ilvl w:val="0"/>
          <w:numId w:val="3"/>
        </w:numPr>
        <w:spacing w:after="0"/>
        <w:rPr>
          <w:rFonts w:ascii="Arial" w:hAnsi="Arial" w:cs="Arial"/>
          <w:b/>
          <w:bCs/>
          <w:noProof/>
          <w:color w:val="C00000"/>
          <w:lang w:val="vi-VN"/>
        </w:rPr>
      </w:pPr>
      <w:r w:rsidRPr="002D2911">
        <w:rPr>
          <w:i/>
          <w:iCs/>
          <w:noProof/>
          <w:lang w:val="vi-VN"/>
        </w:rPr>
        <w:t>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w:t>
      </w:r>
      <w:r w:rsidR="00102D68" w:rsidRPr="002D2911">
        <w:rPr>
          <w:i/>
          <w:iCs/>
          <w:noProof/>
          <w:lang w:val="vi-VN"/>
        </w:rPr>
        <w:t xml:space="preserve"> </w:t>
      </w:r>
      <w:r w:rsidRPr="002D2911">
        <w:rPr>
          <w:i/>
          <w:iCs/>
          <w:noProof/>
          <w:lang w:val="vi-VN"/>
        </w:rPr>
        <w:t>If the chain pharmacy does not have a toll-free number, sponsors should include a central number for the pharmacy chain.</w:t>
      </w:r>
      <w:r w:rsidR="00102D68" w:rsidRPr="002D2911">
        <w:rPr>
          <w:i/>
          <w:iCs/>
          <w:noProof/>
          <w:lang w:val="vi-VN"/>
        </w:rPr>
        <w:t xml:space="preserve"> </w:t>
      </w:r>
      <w:r w:rsidRPr="002D2911">
        <w:rPr>
          <w:i/>
          <w:iCs/>
          <w:noProof/>
          <w:lang w:val="vi-VN"/>
        </w:rPr>
        <w:t xml:space="preserve">If the chain pharmacy does not have a central number </w:t>
      </w:r>
      <w:r w:rsidRPr="002D2911">
        <w:rPr>
          <w:i/>
          <w:iCs/>
          <w:noProof/>
          <w:lang w:val="vi-VN"/>
        </w:rPr>
        <w:lastRenderedPageBreak/>
        <w:t>for enrollees to call, then sponsors must list each plan’s chain pharmacy and phone number in the directory.</w:t>
      </w:r>
      <w:r w:rsidR="00102D68" w:rsidRPr="002D2911">
        <w:rPr>
          <w:i/>
          <w:iCs/>
          <w:noProof/>
          <w:lang w:val="vi-VN"/>
        </w:rPr>
        <w:t xml:space="preserve"> </w:t>
      </w:r>
      <w:r w:rsidRPr="002D2911">
        <w:rPr>
          <w:i/>
          <w:iCs/>
          <w:noProof/>
          <w:lang w:val="vi-VN"/>
        </w:rPr>
        <w:t>If the chain pharmacy does not have a TTY number, sponsors are instructed to list the TRS Relay number 711.</w:t>
      </w:r>
      <w:r w:rsidR="00102D68" w:rsidRPr="002D2911">
        <w:rPr>
          <w:i/>
          <w:iCs/>
          <w:noProof/>
          <w:lang w:val="vi-VN"/>
        </w:rPr>
        <w:t xml:space="preserve"> </w:t>
      </w:r>
      <w:r w:rsidRPr="002D2911">
        <w:rPr>
          <w:i/>
          <w:iCs/>
          <w:noProof/>
          <w:lang w:val="vi-VN"/>
        </w:rPr>
        <w:t xml:space="preserve">A sponsor should not list its Member Services number as a pharmacy phone number or TTY/ number. </w:t>
      </w:r>
    </w:p>
    <w:p w14:paraId="6ED4710E" w14:textId="77777777" w:rsidR="00916D13" w:rsidRPr="002D2911" w:rsidRDefault="00A21692" w:rsidP="00F02F2E">
      <w:pPr>
        <w:pStyle w:val="ListParagraph"/>
        <w:numPr>
          <w:ilvl w:val="0"/>
          <w:numId w:val="3"/>
        </w:numPr>
        <w:spacing w:after="0"/>
        <w:rPr>
          <w:rFonts w:ascii="Arial" w:hAnsi="Arial" w:cs="Arial"/>
          <w:b/>
          <w:bCs/>
          <w:noProof/>
          <w:color w:val="C00000"/>
          <w:lang w:val="vi-VN"/>
        </w:rPr>
      </w:pPr>
      <w:r w:rsidRPr="002D2911">
        <w:rPr>
          <w:i/>
          <w:iCs/>
          <w:noProof/>
          <w:lang w:val="vi-VN"/>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2D2911">
        <w:rPr>
          <w:noProof/>
          <w:lang w:val="vi-VN"/>
        </w:rPr>
        <w:cr/>
      </w:r>
    </w:p>
    <w:p w14:paraId="67020DDC" w14:textId="032F5F46" w:rsidR="00F3311A" w:rsidRPr="002D2911" w:rsidRDefault="00030332" w:rsidP="00F02F2E">
      <w:pPr>
        <w:rPr>
          <w:i/>
          <w:iCs/>
          <w:noProof/>
          <w:lang w:val="vi-VN"/>
        </w:rPr>
      </w:pPr>
      <w:r w:rsidRPr="002D2911">
        <w:rPr>
          <w:noProof/>
          <w:lang w:val="vi-VN"/>
        </w:rPr>
        <w:t>[</w:t>
      </w:r>
      <w:r w:rsidR="00F3311A" w:rsidRPr="002D2911">
        <w:rPr>
          <w:i/>
          <w:iCs/>
          <w:noProof/>
          <w:lang w:val="vi-VN"/>
        </w:rPr>
        <w:t xml:space="preserve">Optional insert </w:t>
      </w:r>
      <w:r w:rsidR="00F3311A" w:rsidRPr="002D2911">
        <w:rPr>
          <w:noProof/>
          <w:lang w:val="vi-VN"/>
        </w:rPr>
        <w:t>&lt;web and e-mail addresses&gt;]</w:t>
      </w:r>
    </w:p>
    <w:p w14:paraId="063C5A35" w14:textId="4018E58C" w:rsidR="00530ECE" w:rsidRPr="002D2911" w:rsidRDefault="00030332" w:rsidP="00F02F2E">
      <w:pPr>
        <w:pStyle w:val="BodyTextIndent2"/>
        <w:spacing w:line="240" w:lineRule="auto"/>
        <w:ind w:left="0"/>
        <w:rPr>
          <w:noProof/>
          <w:lang w:val="vi-VN"/>
        </w:rPr>
      </w:pPr>
      <w:r w:rsidRPr="002D2911">
        <w:rPr>
          <w:noProof/>
          <w:lang w:val="vi-VN"/>
        </w:rPr>
        <w:t>[</w:t>
      </w:r>
      <w:r w:rsidR="00F3311A" w:rsidRPr="002D2911">
        <w:rPr>
          <w:i/>
          <w:iCs/>
          <w:noProof/>
          <w:lang w:val="vi-VN"/>
        </w:rPr>
        <w:t xml:space="preserve">Optional insert </w:t>
      </w:r>
      <w:r w:rsidR="00F3311A" w:rsidRPr="002D2911">
        <w:rPr>
          <w:noProof/>
          <w:lang w:val="vi-VN"/>
        </w:rPr>
        <w:t xml:space="preserve">&lt;special services offered&gt;] </w:t>
      </w:r>
    </w:p>
    <w:p w14:paraId="54DAA0CA" w14:textId="0C5B2C22" w:rsidR="00F3311A" w:rsidRPr="002D2911" w:rsidRDefault="00030332" w:rsidP="00F02F2E">
      <w:pPr>
        <w:pStyle w:val="BodyTextIndent2"/>
        <w:spacing w:line="240" w:lineRule="auto"/>
        <w:ind w:left="0"/>
        <w:rPr>
          <w:noProof/>
          <w:lang w:val="vi-VN"/>
        </w:rPr>
      </w:pPr>
      <w:r w:rsidRPr="002D2911">
        <w:rPr>
          <w:noProof/>
          <w:lang w:val="vi-VN"/>
        </w:rPr>
        <w:t>[</w:t>
      </w:r>
      <w:r w:rsidR="00F3311A" w:rsidRPr="002D2911">
        <w:rPr>
          <w:i/>
          <w:iCs/>
          <w:noProof/>
          <w:lang w:val="vi-VN"/>
        </w:rPr>
        <w:t>Note: Examples of special services: Home Delivery, Drive-Thru, Compounds Prepared.</w:t>
      </w:r>
      <w:r w:rsidR="00F3311A" w:rsidRPr="002D2911">
        <w:rPr>
          <w:noProof/>
          <w:lang w:val="vi-VN"/>
        </w:rPr>
        <w:t>]</w:t>
      </w:r>
    </w:p>
    <w:p w14:paraId="6257467D" w14:textId="6C105F19" w:rsidR="00F3311A" w:rsidRPr="002D2911" w:rsidRDefault="00030332" w:rsidP="00F02F2E">
      <w:pPr>
        <w:pStyle w:val="NormalWeb"/>
        <w:spacing w:before="0" w:beforeAutospacing="0" w:after="0" w:afterAutospacing="0"/>
        <w:rPr>
          <w:b/>
          <w:noProof/>
          <w:lang w:val="vi-VN"/>
        </w:rPr>
      </w:pPr>
      <w:r w:rsidRPr="002D2911">
        <w:rPr>
          <w:noProof/>
          <w:lang w:val="vi-VN"/>
        </w:rPr>
        <w:t>[</w:t>
      </w:r>
      <w:r w:rsidR="00F3311A" w:rsidRPr="002D2911">
        <w:rPr>
          <w:i/>
          <w:iCs/>
          <w:noProof/>
          <w:lang w:val="vi-VN"/>
        </w:rPr>
        <w:t>Note:</w:t>
      </w:r>
      <w:r w:rsidR="00102D68" w:rsidRPr="002D2911">
        <w:rPr>
          <w:i/>
          <w:iCs/>
          <w:noProof/>
          <w:lang w:val="vi-VN"/>
        </w:rPr>
        <w:t xml:space="preserve"> </w:t>
      </w:r>
      <w:r w:rsidR="00F3311A" w:rsidRPr="002D2911">
        <w:rPr>
          <w:i/>
          <w:iCs/>
          <w:noProof/>
          <w:lang w:val="vi-VN"/>
        </w:rPr>
        <w:t>Indicate whether the pharmacy provides an extended day supply of medications</w:t>
      </w:r>
      <w:r w:rsidR="00F3311A" w:rsidRPr="002D2911">
        <w:rPr>
          <w:noProof/>
          <w:lang w:val="vi-VN"/>
        </w:rPr>
        <w:t>.]</w:t>
      </w:r>
    </w:p>
    <w:p w14:paraId="493812D6" w14:textId="513A74BB" w:rsidR="00F3311A" w:rsidRPr="002D2911" w:rsidRDefault="00030332" w:rsidP="00F02F2E">
      <w:pPr>
        <w:rPr>
          <w:noProof/>
          <w:lang w:val="vi-VN"/>
        </w:rPr>
      </w:pPr>
      <w:r w:rsidRPr="002D2911">
        <w:rPr>
          <w:noProof/>
          <w:lang w:val="vi-VN"/>
        </w:rPr>
        <w:t>[</w:t>
      </w:r>
      <w:r w:rsidR="00F3311A" w:rsidRPr="002D2911">
        <w:rPr>
          <w:i/>
          <w:iCs/>
          <w:noProof/>
          <w:lang w:val="vi-VN"/>
        </w:rPr>
        <w:t>Optional:</w:t>
      </w:r>
      <w:r w:rsidR="00F3311A" w:rsidRPr="002D2911">
        <w:rPr>
          <w:noProof/>
          <w:lang w:val="vi-VN"/>
        </w:rPr>
        <w:t xml:space="preserve"> &lt;</w:t>
      </w:r>
      <w:r w:rsidR="00F3311A" w:rsidRPr="002D2911">
        <w:rPr>
          <w:i/>
          <w:iCs/>
          <w:noProof/>
          <w:lang w:val="vi-VN"/>
        </w:rPr>
        <w:t>Days/Hours of Operation&gt;</w:t>
      </w:r>
      <w:r w:rsidRPr="002D2911">
        <w:rPr>
          <w:iCs/>
          <w:noProof/>
          <w:lang w:val="vi-VN"/>
        </w:rPr>
        <w:t>]</w:t>
      </w:r>
      <w:r w:rsidR="00F3311A" w:rsidRPr="002D2911">
        <w:rPr>
          <w:i/>
          <w:iCs/>
          <w:noProof/>
          <w:lang w:val="vi-VN"/>
        </w:rPr>
        <w:t xml:space="preserve"> </w:t>
      </w:r>
      <w:r w:rsidRPr="002D2911">
        <w:rPr>
          <w:iCs/>
          <w:noProof/>
          <w:lang w:val="vi-VN"/>
        </w:rPr>
        <w:t>[</w:t>
      </w:r>
      <w:r w:rsidR="00F3311A" w:rsidRPr="002D2911">
        <w:rPr>
          <w:i/>
          <w:iCs/>
          <w:noProof/>
          <w:lang w:val="vi-VN"/>
        </w:rPr>
        <w:t>Note:</w:t>
      </w:r>
      <w:r w:rsidR="00102D68" w:rsidRPr="002D2911">
        <w:rPr>
          <w:i/>
          <w:iCs/>
          <w:noProof/>
          <w:lang w:val="vi-VN"/>
        </w:rPr>
        <w:t xml:space="preserve"> </w:t>
      </w:r>
      <w:r w:rsidR="00F3311A" w:rsidRPr="002D2911">
        <w:rPr>
          <w:i/>
          <w:iCs/>
          <w:noProof/>
          <w:lang w:val="vi-VN"/>
        </w:rPr>
        <w:t>You may also indicate if a pharmacy is open 7 days per week and/or 24 hours per day.</w:t>
      </w:r>
      <w:r w:rsidRPr="002D2911">
        <w:rPr>
          <w:iCs/>
          <w:noProof/>
          <w:lang w:val="vi-VN"/>
        </w:rPr>
        <w:t>]</w:t>
      </w:r>
      <w:r w:rsidR="00F3311A" w:rsidRPr="002D2911">
        <w:rPr>
          <w:i/>
          <w:iCs/>
          <w:noProof/>
          <w:lang w:val="vi-VN"/>
        </w:rPr>
        <w:t xml:space="preserve"> </w:t>
      </w:r>
      <w:r w:rsidRPr="002D2911">
        <w:rPr>
          <w:iCs/>
          <w:noProof/>
          <w:lang w:val="vi-VN"/>
        </w:rPr>
        <w:t>[</w:t>
      </w:r>
      <w:r w:rsidR="00F3311A" w:rsidRPr="002D2911">
        <w:rPr>
          <w:i/>
          <w:iCs/>
          <w:noProof/>
          <w:lang w:val="vi-VN"/>
        </w:rPr>
        <w:t>Optional: Plans may indicate network pharmacies that support electronic prescribing</w:t>
      </w:r>
      <w:r w:rsidR="00F3311A" w:rsidRPr="002D2911">
        <w:rPr>
          <w:noProof/>
          <w:lang w:val="vi-VN"/>
        </w:rPr>
        <w:t>.]</w:t>
      </w:r>
    </w:p>
    <w:p w14:paraId="07376507" w14:textId="53A6D10E" w:rsidR="00F3311A" w:rsidRPr="002D2911" w:rsidRDefault="00030332" w:rsidP="00F02F2E">
      <w:pPr>
        <w:rPr>
          <w:i/>
          <w:iCs/>
          <w:noProof/>
          <w:lang w:val="vi-VN"/>
        </w:rPr>
      </w:pPr>
      <w:r w:rsidRPr="002D2911">
        <w:rPr>
          <w:noProof/>
          <w:lang w:val="vi-VN"/>
        </w:rPr>
        <w:t>[</w:t>
      </w:r>
      <w:r w:rsidR="00F3311A" w:rsidRPr="002D2911">
        <w:rPr>
          <w:i/>
          <w:iCs/>
          <w:noProof/>
          <w:lang w:val="vi-VN"/>
        </w:rPr>
        <w:t>Lưu ý: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00F3311A" w:rsidRPr="002D2911">
        <w:rPr>
          <w:noProof/>
          <w:lang w:val="vi-VN"/>
        </w:rPr>
        <w:t>]</w:t>
      </w:r>
    </w:p>
    <w:p w14:paraId="732B6361" w14:textId="77777777" w:rsidR="00F3311A" w:rsidRPr="002D2911" w:rsidRDefault="00F3311A" w:rsidP="00F02F2E">
      <w:pPr>
        <w:rPr>
          <w:b/>
          <w:noProof/>
          <w:color w:val="000000" w:themeColor="text1"/>
          <w:lang w:val="vi-VN"/>
        </w:rPr>
      </w:pPr>
    </w:p>
    <w:p w14:paraId="62907606" w14:textId="7001B40A" w:rsidR="005934CD" w:rsidRPr="002D2911" w:rsidRDefault="00030332" w:rsidP="00F02F2E">
      <w:pPr>
        <w:rPr>
          <w:bCs/>
          <w:i/>
          <w:iCs/>
          <w:noProof/>
          <w:lang w:val="vi-VN"/>
        </w:rPr>
      </w:pPr>
      <w:bookmarkStart w:id="22" w:name="_Toc185646995"/>
      <w:bookmarkStart w:id="23" w:name="_Toc185647404"/>
      <w:bookmarkStart w:id="24" w:name="_Toc185671940"/>
      <w:bookmarkStart w:id="25" w:name="_Toc185822008"/>
      <w:bookmarkStart w:id="26" w:name="_Toc188179507"/>
      <w:bookmarkStart w:id="27" w:name="_Toc188256996"/>
      <w:r w:rsidRPr="002D2911">
        <w:rPr>
          <w:b/>
          <w:bCs/>
          <w:noProof/>
          <w:lang w:val="vi-VN"/>
        </w:rPr>
        <w:t>[</w:t>
      </w:r>
      <w:r w:rsidR="00F3311A" w:rsidRPr="002D2911">
        <w:rPr>
          <w:b/>
          <w:bCs/>
          <w:noProof/>
          <w:lang w:val="vi-VN"/>
        </w:rPr>
        <w:t>Các] Hiệu Thuốc Đặt Hàng Qua Thư</w:t>
      </w:r>
      <w:bookmarkEnd w:id="22"/>
      <w:bookmarkEnd w:id="23"/>
      <w:bookmarkEnd w:id="24"/>
      <w:bookmarkEnd w:id="25"/>
      <w:bookmarkEnd w:id="26"/>
      <w:bookmarkEnd w:id="27"/>
    </w:p>
    <w:p w14:paraId="5B0CB2B3" w14:textId="1288BCE5" w:rsidR="00A80630" w:rsidRPr="002D2911" w:rsidRDefault="00030332" w:rsidP="00F02F2E">
      <w:pPr>
        <w:rPr>
          <w:noProof/>
          <w:lang w:val="vi-VN"/>
        </w:rPr>
      </w:pPr>
      <w:r w:rsidRPr="002D2911">
        <w:rPr>
          <w:noProof/>
          <w:lang w:val="vi-VN"/>
        </w:rPr>
        <w:t>[</w:t>
      </w:r>
      <w:r w:rsidR="0028018B" w:rsidRPr="002D2911">
        <w:rPr>
          <w:i/>
          <w:iCs/>
          <w:noProof/>
          <w:lang w:val="vi-VN"/>
        </w:rPr>
        <w:t xml:space="preserve">Insert </w:t>
      </w:r>
      <w:r w:rsidR="0028018B" w:rsidRPr="002D2911">
        <w:rPr>
          <w:b/>
          <w:bCs/>
          <w:noProof/>
          <w:lang w:val="vi-VN"/>
        </w:rPr>
        <w:t>&lt;</w:t>
      </w:r>
      <w:r w:rsidR="0028018B" w:rsidRPr="002D2911">
        <w:rPr>
          <w:noProof/>
          <w:lang w:val="vi-VN"/>
        </w:rPr>
        <w:t xml:space="preserve">Name of Mail Order Program&gt;] </w:t>
      </w:r>
    </w:p>
    <w:p w14:paraId="113053CC" w14:textId="77777777" w:rsidR="00F3311A" w:rsidRPr="002D2911" w:rsidRDefault="00F3311A" w:rsidP="00F02F2E">
      <w:pPr>
        <w:pStyle w:val="Heading2"/>
        <w:rPr>
          <w:rFonts w:ascii="Times New Roman" w:hAnsi="Times New Roman" w:cs="Times New Roman"/>
          <w:b w:val="0"/>
          <w:i w:val="0"/>
          <w:noProof/>
          <w:color w:val="000000" w:themeColor="text1"/>
          <w:sz w:val="24"/>
          <w:szCs w:val="24"/>
          <w:lang w:val="vi-VN"/>
        </w:rPr>
      </w:pPr>
      <w:r w:rsidRPr="002D2911">
        <w:rPr>
          <w:rFonts w:ascii="Times New Roman" w:hAnsi="Times New Roman" w:cs="Times New Roman"/>
          <w:b w:val="0"/>
          <w:bCs w:val="0"/>
          <w:i w:val="0"/>
          <w:iCs w:val="0"/>
          <w:noProof/>
          <w:color w:val="000000" w:themeColor="text1"/>
          <w:sz w:val="24"/>
          <w:szCs w:val="24"/>
          <w:lang w:val="vi-VN"/>
        </w:rPr>
        <w:t>&lt;Pharmacy Name&gt;</w:t>
      </w:r>
    </w:p>
    <w:p w14:paraId="060B79A0" w14:textId="77777777" w:rsidR="009F04C5" w:rsidRPr="002D2911" w:rsidRDefault="009F04C5" w:rsidP="00F02F2E">
      <w:pPr>
        <w:rPr>
          <w:noProof/>
          <w:color w:val="000000" w:themeColor="text1"/>
          <w:lang w:val="vi-VN"/>
        </w:rPr>
      </w:pPr>
      <w:r w:rsidRPr="002D2911">
        <w:rPr>
          <w:noProof/>
          <w:color w:val="000000" w:themeColor="text1"/>
          <w:lang w:val="vi-VN"/>
        </w:rPr>
        <w:t xml:space="preserve">&lt;Phone Number&gt; </w:t>
      </w:r>
    </w:p>
    <w:p w14:paraId="0145B1AA" w14:textId="07587591" w:rsidR="009F04C5" w:rsidRPr="002D2911" w:rsidRDefault="00030332" w:rsidP="00F02F2E">
      <w:pPr>
        <w:rPr>
          <w:noProof/>
          <w:color w:val="000000" w:themeColor="text1"/>
          <w:lang w:val="vi-VN"/>
        </w:rPr>
      </w:pPr>
      <w:r w:rsidRPr="002D2911">
        <w:rPr>
          <w:noProof/>
          <w:color w:val="000000" w:themeColor="text1"/>
          <w:lang w:val="vi-VN"/>
        </w:rPr>
        <w:t>[</w:t>
      </w:r>
      <w:r w:rsidR="009F04C5" w:rsidRPr="002D2911">
        <w:rPr>
          <w:b/>
          <w:bCs/>
          <w:i/>
          <w:iCs/>
          <w:noProof/>
          <w:color w:val="000000" w:themeColor="text1"/>
          <w:lang w:val="vi-VN"/>
        </w:rPr>
        <w:t xml:space="preserve">Optional: </w:t>
      </w:r>
      <w:r w:rsidR="009F04C5" w:rsidRPr="002D2911">
        <w:rPr>
          <w:i/>
          <w:iCs/>
          <w:noProof/>
          <w:color w:val="000000" w:themeColor="text1"/>
          <w:lang w:val="vi-VN"/>
        </w:rPr>
        <w:t>&lt;Web and e-mail address &gt;</w:t>
      </w:r>
      <w:r w:rsidRPr="002D2911">
        <w:rPr>
          <w:iCs/>
          <w:noProof/>
          <w:color w:val="000000" w:themeColor="text1"/>
          <w:lang w:val="vi-VN"/>
        </w:rPr>
        <w:t>]</w:t>
      </w:r>
    </w:p>
    <w:p w14:paraId="69BD859F" w14:textId="6BE75C60" w:rsidR="009F04C5" w:rsidRPr="002D2911" w:rsidRDefault="00030332" w:rsidP="00F02F2E">
      <w:pPr>
        <w:rPr>
          <w:noProof/>
          <w:color w:val="000000" w:themeColor="text1"/>
          <w:lang w:val="vi-VN"/>
        </w:rPr>
      </w:pPr>
      <w:r w:rsidRPr="002D2911">
        <w:rPr>
          <w:noProof/>
          <w:color w:val="000000" w:themeColor="text1"/>
          <w:lang w:val="vi-VN"/>
        </w:rPr>
        <w:t>[</w:t>
      </w:r>
      <w:r w:rsidR="009F04C5" w:rsidRPr="002D2911">
        <w:rPr>
          <w:b/>
          <w:bCs/>
          <w:i/>
          <w:iCs/>
          <w:noProof/>
          <w:color w:val="000000" w:themeColor="text1"/>
          <w:lang w:val="vi-VN"/>
        </w:rPr>
        <w:t xml:space="preserve">Optional: </w:t>
      </w:r>
      <w:r w:rsidR="009F04C5" w:rsidRPr="002D2911">
        <w:rPr>
          <w:i/>
          <w:iCs/>
          <w:noProof/>
          <w:color w:val="000000" w:themeColor="text1"/>
          <w:lang w:val="vi-VN"/>
        </w:rPr>
        <w:t>Plans may indicate network pharmacies that support electronic prescribing.</w:t>
      </w:r>
      <w:r w:rsidR="009F04C5" w:rsidRPr="002D2911">
        <w:rPr>
          <w:noProof/>
          <w:color w:val="000000" w:themeColor="text1"/>
          <w:lang w:val="vi-VN"/>
        </w:rPr>
        <w:t>]</w:t>
      </w:r>
    </w:p>
    <w:p w14:paraId="26BC0DD0" w14:textId="2E53DA84" w:rsidR="000C3DC5" w:rsidRPr="002D2911" w:rsidRDefault="00030332" w:rsidP="00F02F2E">
      <w:pPr>
        <w:spacing w:before="100" w:beforeAutospacing="1" w:after="100" w:afterAutospacing="1"/>
        <w:rPr>
          <w:rFonts w:ascii="Arial" w:hAnsi="Arial" w:cs="Arial"/>
          <w:noProof/>
          <w:color w:val="000000" w:themeColor="text1"/>
          <w:lang w:val="vi-VN"/>
        </w:rPr>
      </w:pPr>
      <w:r w:rsidRPr="002D2911">
        <w:rPr>
          <w:noProof/>
          <w:color w:val="000000" w:themeColor="text1"/>
          <w:lang w:val="vi-VN"/>
        </w:rPr>
        <w:t>[</w:t>
      </w:r>
      <w:r w:rsidR="002D5511" w:rsidRPr="002D2911">
        <w:rPr>
          <w:i/>
          <w:iCs/>
          <w:noProof/>
          <w:color w:val="000000" w:themeColor="text1"/>
          <w:lang w:val="vi-VN"/>
        </w:rPr>
        <w:t>Sponsors of all plans offering mail order programs should insert the below language</w:t>
      </w:r>
      <w:r w:rsidR="002D5511" w:rsidRPr="002D2911">
        <w:rPr>
          <w:noProof/>
          <w:color w:val="000000" w:themeColor="text1"/>
          <w:lang w:val="vi-VN"/>
        </w:rPr>
        <w:t>.]</w:t>
      </w:r>
    </w:p>
    <w:p w14:paraId="176ABCD5" w14:textId="0D6FE8A8" w:rsidR="0030317A" w:rsidRPr="002D2911" w:rsidRDefault="000C3DC5" w:rsidP="00F02F2E">
      <w:pPr>
        <w:rPr>
          <w:i/>
          <w:iCs/>
          <w:noProof/>
          <w:color w:val="000000"/>
          <w:lang w:val="vi-VN"/>
        </w:rPr>
      </w:pPr>
      <w:r w:rsidRPr="002D2911">
        <w:rPr>
          <w:noProof/>
          <w:color w:val="000000"/>
          <w:lang w:val="vi-VN"/>
        </w:rPr>
        <w:t xml:space="preserve">Quý vị có thể nhận các thuốc theo toa được gửi đến nhà của quý vị thông qua chương trình giao hàng qua đường bưu điện trong mạng lưới của chúng tôi </w:t>
      </w:r>
      <w:r w:rsidR="00030332" w:rsidRPr="002D2911">
        <w:rPr>
          <w:noProof/>
          <w:color w:val="000000"/>
          <w:lang w:val="vi-VN"/>
        </w:rPr>
        <w:t>[</w:t>
      </w:r>
      <w:r w:rsidRPr="002D2911">
        <w:rPr>
          <w:i/>
          <w:iCs/>
          <w:noProof/>
          <w:color w:val="000000"/>
          <w:lang w:val="vi-VN"/>
        </w:rPr>
        <w:t>optional</w:t>
      </w:r>
      <w:r w:rsidRPr="002D2911">
        <w:rPr>
          <w:b/>
          <w:bCs/>
          <w:i/>
          <w:iCs/>
          <w:noProof/>
          <w:color w:val="000000"/>
          <w:lang w:val="vi-VN"/>
        </w:rPr>
        <w:t xml:space="preserve"> </w:t>
      </w:r>
      <w:r w:rsidRPr="002D2911">
        <w:rPr>
          <w:noProof/>
          <w:color w:val="000000"/>
          <w:lang w:val="vi-VN"/>
        </w:rPr>
        <w:t xml:space="preserve">được gọi là </w:t>
      </w:r>
      <w:r w:rsidR="00A01130" w:rsidRPr="002D2911">
        <w:rPr>
          <w:noProof/>
          <w:color w:val="000000"/>
          <w:lang w:val="vi-VN"/>
        </w:rPr>
        <w:t>“</w:t>
      </w:r>
      <w:r w:rsidR="00030332" w:rsidRPr="002D2911">
        <w:rPr>
          <w:iCs/>
          <w:noProof/>
          <w:color w:val="000000"/>
          <w:lang w:val="vi-VN"/>
        </w:rPr>
        <w:t>[</w:t>
      </w:r>
      <w:r w:rsidRPr="002D2911">
        <w:rPr>
          <w:i/>
          <w:iCs/>
          <w:noProof/>
          <w:color w:val="000000"/>
          <w:lang w:val="vi-VN"/>
        </w:rPr>
        <w:t>insert</w:t>
      </w:r>
      <w:r w:rsidRPr="002D2911">
        <w:rPr>
          <w:noProof/>
          <w:color w:val="000000"/>
          <w:lang w:val="vi-VN"/>
        </w:rPr>
        <w:t> &lt;name of program&gt;</w:t>
      </w:r>
      <w:r w:rsidR="00A01130" w:rsidRPr="002D2911">
        <w:rPr>
          <w:i/>
          <w:iCs/>
          <w:noProof/>
          <w:color w:val="000000"/>
          <w:lang w:val="vi-VN"/>
        </w:rPr>
        <w:t>”</w:t>
      </w:r>
      <w:r w:rsidRPr="002D2911">
        <w:rPr>
          <w:noProof/>
          <w:color w:val="000000"/>
          <w:lang w:val="vi-VN"/>
        </w:rPr>
        <w:t>]</w:t>
      </w:r>
      <w:r w:rsidRPr="002D2911">
        <w:rPr>
          <w:i/>
          <w:iCs/>
          <w:noProof/>
          <w:color w:val="000000"/>
          <w:lang w:val="vi-VN"/>
        </w:rPr>
        <w:t>. </w:t>
      </w:r>
    </w:p>
    <w:p w14:paraId="74DAE9CE" w14:textId="71EE2F21" w:rsidR="000C3DC5" w:rsidRPr="002D2911" w:rsidRDefault="00030332" w:rsidP="00F02F2E">
      <w:pPr>
        <w:rPr>
          <w:rFonts w:eastAsia="Calibri"/>
          <w:i/>
          <w:iCs/>
          <w:noProof/>
          <w:szCs w:val="22"/>
          <w:lang w:val="vi-VN"/>
        </w:rPr>
      </w:pPr>
      <w:r w:rsidRPr="002D2911">
        <w:rPr>
          <w:rFonts w:eastAsia="Calibri"/>
          <w:noProof/>
          <w:color w:val="000000"/>
          <w:szCs w:val="22"/>
          <w:lang w:val="vi-VN"/>
        </w:rPr>
        <w:t>[</w:t>
      </w:r>
      <w:r w:rsidR="00DD5D03" w:rsidRPr="002D2911">
        <w:rPr>
          <w:rFonts w:eastAsia="Calibri"/>
          <w:i/>
          <w:iCs/>
          <w:noProof/>
          <w:color w:val="000000"/>
          <w:szCs w:val="22"/>
          <w:lang w:val="vi-VN"/>
        </w:rPr>
        <w:t>Sponsors of</w:t>
      </w:r>
      <w:r w:rsidR="00DD5D03" w:rsidRPr="002D2911">
        <w:rPr>
          <w:rFonts w:eastAsia="Calibri"/>
          <w:noProof/>
          <w:color w:val="000000"/>
          <w:szCs w:val="22"/>
          <w:lang w:val="vi-VN"/>
        </w:rPr>
        <w:t> </w:t>
      </w:r>
      <w:r w:rsidR="00DD5D03" w:rsidRPr="002D2911">
        <w:rPr>
          <w:rFonts w:eastAsia="Calibri"/>
          <w:i/>
          <w:iCs/>
          <w:noProof/>
          <w:color w:val="000000"/>
          <w:szCs w:val="22"/>
          <w:lang w:val="vi-VN"/>
        </w:rPr>
        <w:t xml:space="preserve">plans whose network mail order services </w:t>
      </w:r>
      <w:r w:rsidR="00DD5D03" w:rsidRPr="002D2911">
        <w:rPr>
          <w:rFonts w:eastAsia="Calibri"/>
          <w:i/>
          <w:iCs/>
          <w:noProof/>
          <w:szCs w:val="22"/>
          <w:lang w:val="vi-VN"/>
        </w:rPr>
        <w:t>received a CMS exception to deliver new prescriptions without obtaining prior beneficiary consent i</w:t>
      </w:r>
      <w:r w:rsidR="00DD5D03" w:rsidRPr="002D2911">
        <w:rPr>
          <w:rFonts w:eastAsia="Calibri"/>
          <w:i/>
          <w:iCs/>
          <w:noProof/>
          <w:color w:val="000000"/>
          <w:szCs w:val="22"/>
          <w:lang w:val="vi-VN"/>
        </w:rPr>
        <w:t>nsert the following:</w:t>
      </w:r>
      <w:r w:rsidR="00DD5D03" w:rsidRPr="002D2911">
        <w:rPr>
          <w:rFonts w:eastAsia="Calibri"/>
          <w:noProof/>
          <w:color w:val="000000"/>
          <w:szCs w:val="22"/>
          <w:lang w:val="vi-VN"/>
        </w:rPr>
        <w:t>] </w:t>
      </w:r>
      <w:r w:rsidR="00DD5D03" w:rsidRPr="002D2911">
        <w:rPr>
          <w:rFonts w:eastAsia="Calibri"/>
          <w:noProof/>
          <w:szCs w:val="22"/>
          <w:lang w:val="vi-VN"/>
        </w:rPr>
        <w:t xml:space="preserve">Nếu quý vị đã sử dụng các dịch vụ đặt hàng qua thư với chương trình hiện tại của quý vị trước hoặc nếu quý vị chọn tham gia vào lúc này, hiệu thuốc của chúng tôi sẽ </w:t>
      </w:r>
      <w:r w:rsidR="00DD5D03" w:rsidRPr="002D2911">
        <w:rPr>
          <w:rFonts w:eastAsia="Calibri"/>
          <w:noProof/>
          <w:color w:val="000000"/>
          <w:szCs w:val="22"/>
          <w:lang w:val="vi-VN"/>
        </w:rPr>
        <w:t>tự động bán và gửi</w:t>
      </w:r>
      <w:r w:rsidR="00DD5D03" w:rsidRPr="002D2911">
        <w:rPr>
          <w:rFonts w:eastAsia="Calibri"/>
          <w:strike/>
          <w:noProof/>
          <w:color w:val="000000"/>
          <w:szCs w:val="22"/>
          <w:lang w:val="vi-VN"/>
        </w:rPr>
        <w:t xml:space="preserve"> </w:t>
      </w:r>
      <w:r w:rsidR="00DD5D03" w:rsidRPr="002D2911">
        <w:rPr>
          <w:rFonts w:eastAsia="Calibri"/>
          <w:noProof/>
          <w:color w:val="000000"/>
          <w:szCs w:val="22"/>
          <w:lang w:val="vi-VN"/>
        </w:rPr>
        <w:t xml:space="preserve">các toa thuốc mới </w:t>
      </w:r>
      <w:r w:rsidR="00DD5D03" w:rsidRPr="002D2911">
        <w:rPr>
          <w:rFonts w:eastAsia="Calibri"/>
          <w:noProof/>
          <w:szCs w:val="22"/>
          <w:lang w:val="vi-VN"/>
        </w:rPr>
        <w:t xml:space="preserve">nhận trực tiếp </w:t>
      </w:r>
      <w:r w:rsidR="00DD5D03" w:rsidRPr="002D2911">
        <w:rPr>
          <w:rFonts w:eastAsia="Calibri"/>
          <w:noProof/>
          <w:color w:val="000000"/>
          <w:szCs w:val="22"/>
          <w:lang w:val="vi-VN"/>
        </w:rPr>
        <w:t>từ bác sĩ của quý vị hoặc các nhà kê đơn khác. Quý vị có thể từ chối tham gia</w:t>
      </w:r>
      <w:r w:rsidR="00102D68" w:rsidRPr="002D2911">
        <w:rPr>
          <w:rFonts w:eastAsia="Calibri"/>
          <w:noProof/>
          <w:color w:val="000000"/>
          <w:szCs w:val="22"/>
          <w:lang w:val="vi-VN"/>
        </w:rPr>
        <w:t xml:space="preserve"> </w:t>
      </w:r>
      <w:r w:rsidR="00DD5D03" w:rsidRPr="002D2911">
        <w:rPr>
          <w:rFonts w:eastAsia="Calibri"/>
          <w:noProof/>
          <w:szCs w:val="22"/>
          <w:lang w:val="vi-VN"/>
        </w:rPr>
        <w:t>chương trình giao tự động thuốc theo toa mới bất kỳ lúc nào bằng cách liên hệ với chúng tôi</w:t>
      </w:r>
      <w:r w:rsidR="00DD5D03" w:rsidRPr="002D2911">
        <w:rPr>
          <w:rFonts w:eastAsia="Calibri"/>
          <w:i/>
          <w:iCs/>
          <w:noProof/>
          <w:szCs w:val="22"/>
          <w:lang w:val="vi-VN"/>
        </w:rPr>
        <w:t xml:space="preserve"> </w:t>
      </w:r>
      <w:r w:rsidRPr="002D2911">
        <w:rPr>
          <w:rFonts w:eastAsia="Calibri"/>
          <w:iCs/>
          <w:noProof/>
          <w:szCs w:val="22"/>
          <w:lang w:val="vi-VN"/>
        </w:rPr>
        <w:t>[</w:t>
      </w:r>
      <w:r w:rsidR="00DD5D03" w:rsidRPr="002D2911">
        <w:rPr>
          <w:rFonts w:eastAsia="Calibri"/>
          <w:i/>
          <w:iCs/>
          <w:noProof/>
          <w:szCs w:val="22"/>
          <w:lang w:val="vi-VN"/>
        </w:rPr>
        <w:t>Optional insert &lt;contact information&gt;</w:t>
      </w:r>
      <w:r w:rsidRPr="002D2911">
        <w:rPr>
          <w:rFonts w:eastAsia="Calibri"/>
          <w:iCs/>
          <w:noProof/>
          <w:szCs w:val="22"/>
          <w:lang w:val="vi-VN"/>
        </w:rPr>
        <w:t>]</w:t>
      </w:r>
      <w:r w:rsidR="00DD5D03" w:rsidRPr="002D2911">
        <w:rPr>
          <w:rFonts w:eastAsia="Calibri"/>
          <w:noProof/>
          <w:szCs w:val="22"/>
          <w:lang w:val="vi-VN"/>
        </w:rPr>
        <w:t>.</w:t>
      </w:r>
      <w:r w:rsidR="00102D68" w:rsidRPr="002D2911">
        <w:rPr>
          <w:rFonts w:eastAsia="Calibri"/>
          <w:i/>
          <w:iCs/>
          <w:noProof/>
          <w:szCs w:val="22"/>
          <w:lang w:val="vi-VN"/>
        </w:rPr>
        <w:t xml:space="preserve"> </w:t>
      </w:r>
      <w:r w:rsidR="00DD5D03" w:rsidRPr="002D2911">
        <w:rPr>
          <w:rFonts w:eastAsia="Calibri"/>
          <w:noProof/>
          <w:szCs w:val="22"/>
          <w:lang w:val="vi-VN"/>
        </w:rPr>
        <w:t xml:space="preserve">Nếu quý vị chưa từng nhận thuốc qua thư và/hoặc quyết định dừng tự động mua thuốc theo toa mới, chúng tôi sẽ liên hệ với quý vị mỗi khi chúng tôi nhận được toa thuốc mới từ một nhà cung cấp, để xem quý vị có muốn mua thuốc và chuyển hàng </w:t>
      </w:r>
      <w:r w:rsidR="00DD5D03" w:rsidRPr="002D2911">
        <w:rPr>
          <w:rFonts w:eastAsia="Calibri"/>
          <w:noProof/>
          <w:szCs w:val="22"/>
          <w:lang w:val="vi-VN"/>
        </w:rPr>
        <w:lastRenderedPageBreak/>
        <w:t>hay không tại thời điểm đó. Việc này sẽ cho quý vị cơ hội để chắc rằng nhà thuốc giao đúng thuốc (bao gồm cả liều dùng, số lượng, và dạng thuốc) và nếu cần thiết, cho phép quý vị hủy hoặc hoãn đặt hàng trước khi quý vị được lập hóa đơn và thuốc được giao.</w:t>
      </w:r>
    </w:p>
    <w:p w14:paraId="0D48670B" w14:textId="6273910A" w:rsidR="000C3DC5" w:rsidRPr="002D2911" w:rsidRDefault="00030332" w:rsidP="00F02F2E">
      <w:pPr>
        <w:rPr>
          <w:rFonts w:eastAsia="Calibri"/>
          <w:i/>
          <w:iCs/>
          <w:noProof/>
          <w:szCs w:val="22"/>
          <w:lang w:val="vi-VN"/>
        </w:rPr>
      </w:pPr>
      <w:r w:rsidRPr="002D2911">
        <w:rPr>
          <w:rFonts w:eastAsia="Calibri"/>
          <w:noProof/>
          <w:szCs w:val="22"/>
          <w:lang w:val="vi-VN"/>
        </w:rPr>
        <w:t>[</w:t>
      </w:r>
      <w:r w:rsidR="000C3DC5" w:rsidRPr="002D2911">
        <w:rPr>
          <w:rFonts w:eastAsia="Calibri"/>
          <w:i/>
          <w:iCs/>
          <w:noProof/>
          <w:szCs w:val="22"/>
          <w:lang w:val="vi-VN"/>
        </w:rPr>
        <w:t>Sponsors that do not offer a program that automatically process mail order refills, insert the following.</w:t>
      </w:r>
      <w:r w:rsidR="000C3DC5" w:rsidRPr="002D2911">
        <w:rPr>
          <w:rFonts w:eastAsia="Calibri"/>
          <w:noProof/>
          <w:szCs w:val="22"/>
          <w:lang w:val="vi-VN"/>
        </w:rPr>
        <w:t xml:space="preserve">] </w:t>
      </w:r>
    </w:p>
    <w:p w14:paraId="2DA5D75B" w14:textId="63C1832A" w:rsidR="000C3DC5" w:rsidRPr="002D2911" w:rsidRDefault="000C3DC5" w:rsidP="00F02F2E">
      <w:pPr>
        <w:rPr>
          <w:rFonts w:eastAsia="Calibri"/>
          <w:iCs/>
          <w:noProof/>
          <w:szCs w:val="22"/>
          <w:lang w:val="vi-VN"/>
        </w:rPr>
      </w:pPr>
      <w:r w:rsidRPr="002D2911">
        <w:rPr>
          <w:rFonts w:eastAsia="Calibri"/>
          <w:noProof/>
          <w:szCs w:val="22"/>
          <w:lang w:val="vi-VN"/>
        </w:rPr>
        <w:t>Đối với việc mua thêm thuốc theo toa đặt mua qua thư của quý vị, vui lòng liên hệ với chúng tôi</w:t>
      </w:r>
      <w:r w:rsidR="00102D68" w:rsidRPr="002D2911">
        <w:rPr>
          <w:rFonts w:eastAsia="Calibri"/>
          <w:noProof/>
          <w:szCs w:val="22"/>
          <w:lang w:val="vi-VN"/>
        </w:rPr>
        <w:t xml:space="preserve"> </w:t>
      </w:r>
      <w:r w:rsidR="00030332" w:rsidRPr="002D2911">
        <w:rPr>
          <w:rFonts w:eastAsia="Calibri"/>
          <w:noProof/>
          <w:szCs w:val="22"/>
          <w:lang w:val="vi-VN"/>
        </w:rPr>
        <w:t>[</w:t>
      </w:r>
      <w:r w:rsidRPr="002D2911">
        <w:rPr>
          <w:rFonts w:eastAsia="Calibri"/>
          <w:i/>
          <w:iCs/>
          <w:noProof/>
          <w:szCs w:val="22"/>
          <w:lang w:val="vi-VN"/>
        </w:rPr>
        <w:t xml:space="preserve">Insert </w:t>
      </w:r>
      <w:r w:rsidRPr="002D2911">
        <w:rPr>
          <w:rFonts w:eastAsia="Calibri"/>
          <w:noProof/>
          <w:szCs w:val="22"/>
          <w:lang w:val="vi-VN"/>
        </w:rPr>
        <w:t>&lt;recommended number of days&gt;]</w:t>
      </w:r>
      <w:r w:rsidRPr="002D2911">
        <w:rPr>
          <w:rFonts w:eastAsia="Calibri"/>
          <w:i/>
          <w:iCs/>
          <w:noProof/>
          <w:szCs w:val="22"/>
          <w:lang w:val="vi-VN"/>
        </w:rPr>
        <w:t xml:space="preserve"> </w:t>
      </w:r>
      <w:r w:rsidRPr="002D2911">
        <w:rPr>
          <w:rFonts w:eastAsia="Calibri"/>
          <w:noProof/>
          <w:szCs w:val="22"/>
          <w:lang w:val="vi-VN"/>
        </w:rPr>
        <w:t>ngày trước khi quý vị cho rằng loại thuốc mà quý vị đang dùng có thể hết để đảm bảo đơn hàng tiếp theo của quý vị được chuyển đến kịp thời.</w:t>
      </w:r>
    </w:p>
    <w:p w14:paraId="4E43870A" w14:textId="36C235E7" w:rsidR="000C3DC5" w:rsidRPr="002D2911" w:rsidRDefault="00030332" w:rsidP="00F02F2E">
      <w:pPr>
        <w:rPr>
          <w:rFonts w:eastAsia="Calibri"/>
          <w:i/>
          <w:iCs/>
          <w:noProof/>
          <w:szCs w:val="22"/>
          <w:lang w:val="vi-VN"/>
        </w:rPr>
      </w:pPr>
      <w:r w:rsidRPr="002D2911">
        <w:rPr>
          <w:rFonts w:eastAsia="Calibri"/>
          <w:noProof/>
          <w:szCs w:val="22"/>
          <w:lang w:val="vi-VN"/>
        </w:rPr>
        <w:t>[</w:t>
      </w:r>
      <w:r w:rsidR="000C3DC5" w:rsidRPr="002D2911">
        <w:rPr>
          <w:rFonts w:eastAsia="Calibri"/>
          <w:i/>
          <w:iCs/>
          <w:noProof/>
          <w:szCs w:val="22"/>
          <w:lang w:val="vi-VN"/>
        </w:rPr>
        <w:t>Sponsors that offer a program that automatically processes mail order refills, insert the following.</w:t>
      </w:r>
      <w:r w:rsidR="000C3DC5" w:rsidRPr="002D2911">
        <w:rPr>
          <w:rFonts w:eastAsia="Calibri"/>
          <w:noProof/>
          <w:szCs w:val="22"/>
          <w:lang w:val="vi-VN"/>
        </w:rPr>
        <w:t xml:space="preserve">] </w:t>
      </w:r>
    </w:p>
    <w:p w14:paraId="0FA06154" w14:textId="20EF1F62" w:rsidR="000C3DC5" w:rsidRPr="002D2911" w:rsidRDefault="000C3DC5" w:rsidP="00F02F2E">
      <w:pPr>
        <w:rPr>
          <w:rFonts w:eastAsia="Calibri"/>
          <w:i/>
          <w:iCs/>
          <w:noProof/>
          <w:szCs w:val="22"/>
          <w:lang w:val="vi-VN"/>
        </w:rPr>
      </w:pPr>
      <w:r w:rsidRPr="002D2911">
        <w:rPr>
          <w:rFonts w:eastAsia="Calibri"/>
          <w:noProof/>
          <w:szCs w:val="22"/>
          <w:lang w:val="vi-VN"/>
        </w:rPr>
        <w:t xml:space="preserve">Đối với việc mua thêm thuốc theo toa đặt hàng qua thư của mình, quý vị có tùy chọn đăng ký chương trình mua thêm tự động </w:t>
      </w:r>
      <w:r w:rsidR="00030332" w:rsidRPr="002D2911">
        <w:rPr>
          <w:rFonts w:eastAsia="Calibri"/>
          <w:noProof/>
          <w:szCs w:val="22"/>
          <w:lang w:val="vi-VN"/>
        </w:rPr>
        <w:t>[</w:t>
      </w:r>
      <w:r w:rsidRPr="002D2911">
        <w:rPr>
          <w:rFonts w:eastAsia="Calibri"/>
          <w:i/>
          <w:iCs/>
          <w:noProof/>
          <w:szCs w:val="22"/>
          <w:lang w:val="vi-VN"/>
        </w:rPr>
        <w:t>Optional insert &lt;</w:t>
      </w:r>
      <w:r w:rsidRPr="002D2911">
        <w:rPr>
          <w:rFonts w:eastAsia="Calibri"/>
          <w:noProof/>
          <w:szCs w:val="22"/>
          <w:lang w:val="vi-VN"/>
        </w:rPr>
        <w:t>automatic refill program name</w:t>
      </w:r>
      <w:r w:rsidRPr="002D2911">
        <w:rPr>
          <w:rFonts w:eastAsia="Calibri"/>
          <w:i/>
          <w:iCs/>
          <w:noProof/>
          <w:szCs w:val="22"/>
          <w:lang w:val="vi-VN"/>
        </w:rPr>
        <w:t>&gt;</w:t>
      </w:r>
      <w:r w:rsidRPr="002D2911">
        <w:rPr>
          <w:rFonts w:eastAsia="Calibri"/>
          <w:noProof/>
          <w:szCs w:val="22"/>
          <w:lang w:val="vi-VN"/>
        </w:rPr>
        <w:t xml:space="preserve">]. Theo chương trình này, chúng tôi sẽ bắt đầu xử lý việc mua thêm tiếp theo của quý vị tự động khi hồ sơ của chúng tôi cho thấy rằng quý vị gần hết thuốc. Chúng tôi sẽ liên hệ với quý vị trước khi gửi mỗi đơn hàng mua thêm để đảm bảo rằng quý vị đang cần thêm thuốc. Quý vị có thể hủy việc mua thêm theo lịch nếu quý vị đủ thuốc hoặc nếu thuốc của quý vị đã thay đổi. Nếu quý vị chọn không sử dụng chương trình mua thêm tự động, vui lòng liên hệ với chúng tôi </w:t>
      </w:r>
      <w:r w:rsidR="00030332" w:rsidRPr="002D2911">
        <w:rPr>
          <w:rFonts w:eastAsia="Calibri"/>
          <w:noProof/>
          <w:szCs w:val="22"/>
          <w:lang w:val="vi-VN"/>
        </w:rPr>
        <w:t>[</w:t>
      </w:r>
      <w:r w:rsidRPr="002D2911">
        <w:rPr>
          <w:rFonts w:eastAsia="Calibri"/>
          <w:i/>
          <w:iCs/>
          <w:noProof/>
          <w:szCs w:val="22"/>
          <w:lang w:val="vi-VN"/>
        </w:rPr>
        <w:t xml:space="preserve">Insert </w:t>
      </w:r>
      <w:r w:rsidRPr="002D2911">
        <w:rPr>
          <w:rFonts w:eastAsia="Calibri"/>
          <w:noProof/>
          <w:szCs w:val="22"/>
          <w:lang w:val="vi-VN"/>
        </w:rPr>
        <w:t xml:space="preserve">&lt;recommended number of days&gt;] trước khi quý vị cho rằng loại thuốc mà quý vị đang dùng hết để đảm bảo đơn hàng tiếp theo của quý vị được chuyển đến kịp thời. Để chọn không tham gia chương trình mua thêm tự động, vui lòng liên hệ với chúng tôi bằng </w:t>
      </w:r>
      <w:r w:rsidR="00030332" w:rsidRPr="002D2911">
        <w:rPr>
          <w:rFonts w:eastAsia="Calibri"/>
          <w:noProof/>
          <w:szCs w:val="22"/>
          <w:lang w:val="vi-VN"/>
        </w:rPr>
        <w:t>[</w:t>
      </w:r>
      <w:r w:rsidRPr="002D2911">
        <w:rPr>
          <w:rFonts w:eastAsia="Calibri"/>
          <w:i/>
          <w:iCs/>
          <w:noProof/>
          <w:szCs w:val="22"/>
          <w:lang w:val="vi-VN"/>
        </w:rPr>
        <w:t xml:space="preserve">Insert </w:t>
      </w:r>
      <w:r w:rsidRPr="002D2911">
        <w:rPr>
          <w:rFonts w:eastAsia="Calibri"/>
          <w:noProof/>
          <w:szCs w:val="22"/>
          <w:lang w:val="vi-VN"/>
        </w:rPr>
        <w:t>&lt;instructions here&gt;].</w:t>
      </w:r>
      <w:r w:rsidRPr="002D2911">
        <w:rPr>
          <w:rFonts w:eastAsia="Calibri"/>
          <w:i/>
          <w:iCs/>
          <w:noProof/>
          <w:szCs w:val="22"/>
          <w:lang w:val="vi-VN"/>
        </w:rPr>
        <w:t xml:space="preserve"> </w:t>
      </w:r>
    </w:p>
    <w:p w14:paraId="16C28D10" w14:textId="77777777" w:rsidR="000C3DC5" w:rsidRPr="002D2911" w:rsidRDefault="000C3DC5" w:rsidP="00F02F2E">
      <w:pPr>
        <w:rPr>
          <w:rFonts w:eastAsia="Calibri"/>
          <w:i/>
          <w:iCs/>
          <w:noProof/>
          <w:color w:val="558ED5"/>
          <w:szCs w:val="22"/>
          <w:lang w:val="vi-VN"/>
        </w:rPr>
      </w:pPr>
    </w:p>
    <w:p w14:paraId="40AA6578" w14:textId="5B21908D" w:rsidR="000C3DC5" w:rsidRPr="002D2911" w:rsidDel="008E413D" w:rsidRDefault="00030332" w:rsidP="00F02F2E">
      <w:pPr>
        <w:rPr>
          <w:rFonts w:eastAsia="Calibri"/>
          <w:noProof/>
          <w:color w:val="000000"/>
          <w:lang w:val="vi-VN"/>
        </w:rPr>
      </w:pPr>
      <w:r w:rsidRPr="002D2911">
        <w:rPr>
          <w:rFonts w:eastAsia="Calibri"/>
          <w:noProof/>
          <w:color w:val="000000"/>
          <w:szCs w:val="22"/>
          <w:lang w:val="vi-VN"/>
        </w:rPr>
        <w:t>[</w:t>
      </w:r>
      <w:r w:rsidR="000C3DC5" w:rsidRPr="002D2911">
        <w:rPr>
          <w:rFonts w:eastAsia="Calibri"/>
          <w:i/>
          <w:iCs/>
          <w:noProof/>
          <w:color w:val="000000"/>
          <w:szCs w:val="22"/>
          <w:lang w:val="vi-VN"/>
        </w:rPr>
        <w:t>Sponsors of all plans offering mail order programs should insert the following sentences. Sponsors have the option to insert either </w:t>
      </w:r>
      <w:r w:rsidR="000C3DC5" w:rsidRPr="002D2911">
        <w:rPr>
          <w:rFonts w:eastAsia="Calibri"/>
          <w:noProof/>
          <w:color w:val="000000"/>
          <w:szCs w:val="22"/>
          <w:lang w:val="vi-VN"/>
        </w:rPr>
        <w:t>&lt;business&gt; </w:t>
      </w:r>
      <w:r w:rsidR="000C3DC5" w:rsidRPr="002D2911">
        <w:rPr>
          <w:rFonts w:eastAsia="Calibri"/>
          <w:i/>
          <w:iCs/>
          <w:noProof/>
          <w:color w:val="000000"/>
          <w:szCs w:val="22"/>
          <w:lang w:val="vi-VN"/>
        </w:rPr>
        <w:t>or &lt;</w:t>
      </w:r>
      <w:r w:rsidR="000C3DC5" w:rsidRPr="002D2911">
        <w:rPr>
          <w:rFonts w:eastAsia="Calibri"/>
          <w:noProof/>
          <w:color w:val="000000"/>
          <w:szCs w:val="22"/>
          <w:lang w:val="vi-VN"/>
        </w:rPr>
        <w:t>calendar&gt; </w:t>
      </w:r>
      <w:r w:rsidR="000C3DC5" w:rsidRPr="002D2911">
        <w:rPr>
          <w:rFonts w:eastAsia="Calibri"/>
          <w:i/>
          <w:iCs/>
          <w:noProof/>
          <w:color w:val="000000"/>
          <w:szCs w:val="22"/>
          <w:lang w:val="vi-VN"/>
        </w:rPr>
        <w:t>or &lt;</w:t>
      </w:r>
      <w:r w:rsidR="000C3DC5" w:rsidRPr="002D2911">
        <w:rPr>
          <w:rFonts w:eastAsia="Calibri"/>
          <w:noProof/>
          <w:color w:val="000000"/>
          <w:szCs w:val="22"/>
          <w:lang w:val="vi-VN"/>
        </w:rPr>
        <w:t xml:space="preserve">neither&gt; </w:t>
      </w:r>
      <w:r w:rsidR="000C3DC5" w:rsidRPr="002D2911">
        <w:rPr>
          <w:rFonts w:eastAsia="Calibri"/>
          <w:i/>
          <w:iCs/>
          <w:noProof/>
          <w:color w:val="000000"/>
          <w:szCs w:val="22"/>
          <w:lang w:val="vi-VN"/>
        </w:rPr>
        <w:t xml:space="preserve">in front of </w:t>
      </w:r>
      <w:r w:rsidR="000C3DC5" w:rsidRPr="002D2911">
        <w:rPr>
          <w:rFonts w:eastAsia="Calibri"/>
          <w:b/>
          <w:bCs/>
          <w:i/>
          <w:iCs/>
          <w:noProof/>
          <w:color w:val="000000"/>
          <w:szCs w:val="22"/>
          <w:lang w:val="vi-VN"/>
        </w:rPr>
        <w:t>“days”</w:t>
      </w:r>
      <w:r w:rsidR="000C3DC5" w:rsidRPr="002D2911">
        <w:rPr>
          <w:rFonts w:eastAsia="Calibri"/>
          <w:noProof/>
          <w:color w:val="000000"/>
          <w:szCs w:val="22"/>
          <w:lang w:val="vi-VN"/>
        </w:rPr>
        <w:t>.]</w:t>
      </w:r>
      <w:r w:rsidR="00102D68" w:rsidRPr="002D2911">
        <w:rPr>
          <w:rFonts w:eastAsia="Calibri"/>
          <w:noProof/>
          <w:color w:val="000000"/>
          <w:szCs w:val="22"/>
          <w:lang w:val="vi-VN"/>
        </w:rPr>
        <w:t xml:space="preserve"> </w:t>
      </w:r>
      <w:r w:rsidR="000C3DC5" w:rsidRPr="002D2911">
        <w:rPr>
          <w:rFonts w:eastAsia="Calibri"/>
          <w:noProof/>
          <w:color w:val="000000"/>
          <w:szCs w:val="22"/>
          <w:lang w:val="vi-VN"/>
        </w:rPr>
        <w:t>Thông thường, quý vị nên nhận các loại thuốc theo toa</w:t>
      </w:r>
      <w:r w:rsidR="000C3DC5" w:rsidRPr="002D2911">
        <w:rPr>
          <w:rFonts w:eastAsia="Calibri"/>
          <w:i/>
          <w:iCs/>
          <w:noProof/>
          <w:color w:val="000000"/>
          <w:szCs w:val="22"/>
          <w:lang w:val="vi-VN"/>
        </w:rPr>
        <w:t xml:space="preserve"> </w:t>
      </w:r>
      <w:r w:rsidR="000C3DC5" w:rsidRPr="002D2911">
        <w:rPr>
          <w:rFonts w:eastAsia="Calibri"/>
          <w:noProof/>
          <w:color w:val="000000"/>
          <w:szCs w:val="22"/>
          <w:lang w:val="vi-VN"/>
        </w:rPr>
        <w:t>của mình</w:t>
      </w:r>
      <w:r w:rsidR="000C3DC5" w:rsidRPr="002D2911">
        <w:rPr>
          <w:rFonts w:eastAsia="Calibri"/>
          <w:i/>
          <w:iCs/>
          <w:noProof/>
          <w:color w:val="000000"/>
          <w:szCs w:val="22"/>
          <w:lang w:val="vi-VN"/>
        </w:rPr>
        <w:t> </w:t>
      </w:r>
      <w:r w:rsidRPr="002D2911">
        <w:rPr>
          <w:rFonts w:eastAsia="Calibri"/>
          <w:noProof/>
          <w:color w:val="000000"/>
          <w:szCs w:val="22"/>
          <w:lang w:val="vi-VN"/>
        </w:rPr>
        <w:t>[</w:t>
      </w:r>
      <w:r w:rsidR="000C3DC5" w:rsidRPr="002D2911">
        <w:rPr>
          <w:rFonts w:eastAsia="Calibri"/>
          <w:i/>
          <w:iCs/>
          <w:noProof/>
          <w:color w:val="000000"/>
          <w:szCs w:val="22"/>
          <w:lang w:val="vi-VN"/>
        </w:rPr>
        <w:t>Sponsors have the option to insert either </w:t>
      </w:r>
      <w:r w:rsidR="000C3DC5" w:rsidRPr="002D2911">
        <w:rPr>
          <w:rFonts w:eastAsia="Calibri"/>
          <w:noProof/>
          <w:color w:val="000000"/>
          <w:szCs w:val="22"/>
          <w:lang w:val="vi-VN"/>
        </w:rPr>
        <w:t xml:space="preserve">trong vòng </w:t>
      </w:r>
      <w:r w:rsidRPr="002D2911">
        <w:rPr>
          <w:rFonts w:eastAsia="Calibri"/>
          <w:noProof/>
          <w:color w:val="000000"/>
          <w:szCs w:val="22"/>
          <w:lang w:val="vi-VN"/>
        </w:rPr>
        <w:t>[</w:t>
      </w:r>
      <w:r w:rsidR="000C3DC5" w:rsidRPr="002D2911">
        <w:rPr>
          <w:rFonts w:eastAsia="Calibri"/>
          <w:i/>
          <w:iCs/>
          <w:noProof/>
          <w:color w:val="000000"/>
          <w:szCs w:val="22"/>
          <w:lang w:val="vi-VN"/>
        </w:rPr>
        <w:t>insert </w:t>
      </w:r>
      <w:r w:rsidR="000C3DC5" w:rsidRPr="002D2911">
        <w:rPr>
          <w:rFonts w:eastAsia="Calibri"/>
          <w:noProof/>
          <w:color w:val="000000"/>
          <w:szCs w:val="22"/>
          <w:lang w:val="vi-VN"/>
        </w:rPr>
        <w:t>“</w:t>
      </w:r>
      <w:r w:rsidR="000C3DC5" w:rsidRPr="002D2911">
        <w:rPr>
          <w:rFonts w:eastAsia="Calibri"/>
          <w:i/>
          <w:iCs/>
          <w:noProof/>
          <w:color w:val="000000"/>
          <w:szCs w:val="22"/>
          <w:lang w:val="vi-VN"/>
        </w:rPr>
        <w:t>&lt;</w:t>
      </w:r>
      <w:r w:rsidR="000C3DC5" w:rsidRPr="002D2911">
        <w:rPr>
          <w:rFonts w:eastAsia="Calibri"/>
          <w:noProof/>
          <w:color w:val="000000"/>
          <w:szCs w:val="22"/>
          <w:lang w:val="vi-VN"/>
        </w:rPr>
        <w:t>number&gt; ngày”] </w:t>
      </w:r>
      <w:r w:rsidR="000C3DC5" w:rsidRPr="002D2911">
        <w:rPr>
          <w:rFonts w:eastAsia="Calibri"/>
          <w:i/>
          <w:iCs/>
          <w:noProof/>
          <w:color w:val="000000"/>
          <w:szCs w:val="22"/>
          <w:lang w:val="vi-VN"/>
        </w:rPr>
        <w:t>OR </w:t>
      </w:r>
      <w:r w:rsidR="000C3DC5" w:rsidRPr="002D2911">
        <w:rPr>
          <w:rFonts w:eastAsia="Calibri"/>
          <w:noProof/>
          <w:color w:val="000000"/>
          <w:szCs w:val="22"/>
          <w:lang w:val="vi-VN"/>
        </w:rPr>
        <w:t>“từ</w:t>
      </w:r>
      <w:r w:rsidR="000C3DC5" w:rsidRPr="002D2911">
        <w:rPr>
          <w:rFonts w:eastAsia="Calibri"/>
          <w:i/>
          <w:iCs/>
          <w:noProof/>
          <w:color w:val="000000"/>
          <w:szCs w:val="22"/>
          <w:lang w:val="vi-VN"/>
        </w:rPr>
        <w:t> </w:t>
      </w:r>
      <w:r w:rsidRPr="002D2911">
        <w:rPr>
          <w:rFonts w:eastAsia="Calibri"/>
          <w:noProof/>
          <w:color w:val="000000"/>
          <w:szCs w:val="22"/>
          <w:lang w:val="vi-VN"/>
        </w:rPr>
        <w:t>[</w:t>
      </w:r>
      <w:r w:rsidR="000C3DC5" w:rsidRPr="002D2911">
        <w:rPr>
          <w:rFonts w:eastAsia="Calibri"/>
          <w:i/>
          <w:iCs/>
          <w:noProof/>
          <w:color w:val="000000"/>
          <w:szCs w:val="22"/>
          <w:lang w:val="vi-VN"/>
        </w:rPr>
        <w:t>insert &lt;</w:t>
      </w:r>
      <w:r w:rsidR="000C3DC5" w:rsidRPr="002D2911">
        <w:rPr>
          <w:rFonts w:eastAsia="Calibri"/>
          <w:noProof/>
          <w:color w:val="000000"/>
          <w:szCs w:val="22"/>
          <w:lang w:val="vi-VN"/>
        </w:rPr>
        <w:t xml:space="preserve">number&gt;] </w:t>
      </w:r>
      <w:r w:rsidR="000C3DC5" w:rsidRPr="002D2911">
        <w:rPr>
          <w:rFonts w:eastAsia="Calibri"/>
          <w:noProof/>
          <w:color w:val="000000"/>
          <w:lang w:val="vi-VN"/>
        </w:rPr>
        <w:t>đến </w:t>
      </w:r>
      <w:r w:rsidRPr="002D2911">
        <w:rPr>
          <w:rFonts w:eastAsia="Calibri"/>
          <w:noProof/>
          <w:color w:val="000000"/>
          <w:lang w:val="vi-VN"/>
        </w:rPr>
        <w:t>[</w:t>
      </w:r>
      <w:r w:rsidR="000C3DC5" w:rsidRPr="002D2911">
        <w:rPr>
          <w:rFonts w:eastAsia="Calibri"/>
          <w:i/>
          <w:iCs/>
          <w:noProof/>
          <w:color w:val="000000"/>
          <w:lang w:val="vi-VN"/>
        </w:rPr>
        <w:t>insert&lt; </w:t>
      </w:r>
      <w:r w:rsidR="000C3DC5" w:rsidRPr="002D2911">
        <w:rPr>
          <w:rFonts w:eastAsia="Calibri"/>
          <w:noProof/>
          <w:color w:val="000000"/>
          <w:lang w:val="vi-VN"/>
        </w:rPr>
        <w:t>number&gt; ngày”]</w:t>
      </w:r>
      <w:r w:rsidR="000C3DC5" w:rsidRPr="002D2911">
        <w:rPr>
          <w:rFonts w:eastAsia="Calibri"/>
          <w:i/>
          <w:iCs/>
          <w:noProof/>
          <w:color w:val="000000"/>
          <w:lang w:val="vi-VN"/>
        </w:rPr>
        <w:t> </w:t>
      </w:r>
      <w:r w:rsidR="000C3DC5" w:rsidRPr="002D2911">
        <w:rPr>
          <w:rFonts w:eastAsia="Calibri"/>
          <w:noProof/>
          <w:color w:val="000000"/>
          <w:lang w:val="vi-VN"/>
        </w:rPr>
        <w:t>từ thời điểm hiệu thuốc đặt hàng qua thư nhận được đơn hàng.</w:t>
      </w:r>
      <w:r w:rsidR="00102D68" w:rsidRPr="002D2911">
        <w:rPr>
          <w:rFonts w:eastAsia="Calibri"/>
          <w:i/>
          <w:iCs/>
          <w:noProof/>
          <w:color w:val="000000"/>
          <w:lang w:val="vi-VN"/>
        </w:rPr>
        <w:t xml:space="preserve"> </w:t>
      </w:r>
      <w:r w:rsidR="000C3DC5" w:rsidRPr="002D2911">
        <w:rPr>
          <w:rFonts w:eastAsia="Calibri"/>
          <w:noProof/>
          <w:color w:val="000000"/>
          <w:lang w:val="vi-VN"/>
        </w:rPr>
        <w:t xml:space="preserve">Nếu quý vị không nhận được (các) thuốc theo toa của mình trong thời gian này, vui lòng liên hệ với chúng tôi theo số </w:t>
      </w:r>
      <w:r w:rsidRPr="002D2911">
        <w:rPr>
          <w:rFonts w:eastAsia="Calibri"/>
          <w:noProof/>
          <w:color w:val="000000"/>
          <w:lang w:val="vi-VN"/>
        </w:rPr>
        <w:t>[</w:t>
      </w:r>
      <w:r w:rsidR="000C3DC5" w:rsidRPr="002D2911">
        <w:rPr>
          <w:rFonts w:eastAsia="Calibri"/>
          <w:i/>
          <w:iCs/>
          <w:noProof/>
          <w:color w:val="000000"/>
          <w:lang w:val="vi-VN"/>
        </w:rPr>
        <w:t>insert</w:t>
      </w:r>
      <w:r w:rsidR="000C3DC5" w:rsidRPr="002D2911">
        <w:rPr>
          <w:rFonts w:eastAsia="Calibri"/>
          <w:noProof/>
          <w:color w:val="000000"/>
          <w:lang w:val="vi-VN"/>
        </w:rPr>
        <w:t xml:space="preserve"> </w:t>
      </w:r>
      <w:r w:rsidR="000C3DC5" w:rsidRPr="002D2911">
        <w:rPr>
          <w:rFonts w:eastAsia="Calibri"/>
          <w:i/>
          <w:iCs/>
          <w:noProof/>
          <w:color w:val="000000"/>
          <w:lang w:val="vi-VN"/>
        </w:rPr>
        <w:t>&lt;</w:t>
      </w:r>
      <w:r w:rsidR="000C3DC5" w:rsidRPr="002D2911">
        <w:rPr>
          <w:rFonts w:eastAsia="Calibri"/>
          <w:noProof/>
          <w:color w:val="000000"/>
          <w:lang w:val="vi-VN"/>
        </w:rPr>
        <w:t>Toll-free number and TTY number/TRS Relay number 711</w:t>
      </w:r>
      <w:r w:rsidR="000C3DC5" w:rsidRPr="002D2911">
        <w:rPr>
          <w:rFonts w:eastAsia="Calibri"/>
          <w:i/>
          <w:iCs/>
          <w:noProof/>
          <w:color w:val="000000"/>
          <w:lang w:val="vi-VN"/>
        </w:rPr>
        <w:t>&gt; and optionally other contact information</w:t>
      </w:r>
      <w:r w:rsidR="000C3DC5" w:rsidRPr="002D2911">
        <w:rPr>
          <w:rFonts w:eastAsia="Calibri"/>
          <w:noProof/>
          <w:color w:val="000000"/>
          <w:lang w:val="vi-VN"/>
        </w:rPr>
        <w:t>].</w:t>
      </w:r>
    </w:p>
    <w:p w14:paraId="64039172" w14:textId="77777777" w:rsidR="00F3311A" w:rsidRPr="002D2911" w:rsidRDefault="00F3311A" w:rsidP="00F02F2E">
      <w:pPr>
        <w:pStyle w:val="Heading2"/>
        <w:rPr>
          <w:rFonts w:ascii="Times New Roman" w:hAnsi="Times New Roman" w:cs="Times New Roman"/>
          <w:i w:val="0"/>
          <w:noProof/>
          <w:sz w:val="24"/>
          <w:szCs w:val="24"/>
          <w:lang w:val="vi-VN"/>
        </w:rPr>
      </w:pPr>
      <w:bookmarkStart w:id="28" w:name="_Toc188256997"/>
      <w:bookmarkStart w:id="29" w:name="_Toc188179508"/>
      <w:bookmarkStart w:id="30" w:name="_Toc185822009"/>
      <w:bookmarkStart w:id="31" w:name="_Toc185671941"/>
      <w:bookmarkStart w:id="32" w:name="_Toc185647405"/>
      <w:bookmarkStart w:id="33" w:name="_Toc185646996"/>
      <w:r w:rsidRPr="002D2911">
        <w:rPr>
          <w:rFonts w:ascii="Times New Roman" w:hAnsi="Times New Roman" w:cs="Times New Roman"/>
          <w:i w:val="0"/>
          <w:iCs w:val="0"/>
          <w:noProof/>
          <w:sz w:val="24"/>
          <w:szCs w:val="24"/>
          <w:lang w:val="vi-VN"/>
        </w:rPr>
        <w:t>Nhà thuốc Truyền Thuốc tại Nhà</w:t>
      </w:r>
      <w:bookmarkEnd w:id="28"/>
      <w:bookmarkEnd w:id="29"/>
      <w:bookmarkEnd w:id="30"/>
      <w:bookmarkEnd w:id="31"/>
      <w:bookmarkEnd w:id="32"/>
      <w:bookmarkEnd w:id="33"/>
    </w:p>
    <w:p w14:paraId="77EFAEFB" w14:textId="5EDCC907" w:rsidR="00F3311A" w:rsidRPr="002D2911" w:rsidRDefault="00F3311A" w:rsidP="00F02F2E">
      <w:pPr>
        <w:ind w:left="60"/>
        <w:rPr>
          <w:noProof/>
          <w:lang w:val="vi-VN"/>
        </w:rPr>
      </w:pPr>
      <w:r w:rsidRPr="002D2911">
        <w:rPr>
          <w:i/>
          <w:iCs/>
          <w:noProof/>
          <w:lang w:val="vi-VN"/>
        </w:rPr>
        <w:t>&lt;</w:t>
      </w:r>
      <w:r w:rsidRPr="002D2911">
        <w:rPr>
          <w:b/>
          <w:bCs/>
          <w:i/>
          <w:iCs/>
          <w:noProof/>
          <w:lang w:val="vi-VN"/>
        </w:rPr>
        <w:t>Note:</w:t>
      </w:r>
      <w:r w:rsidRPr="002D2911">
        <w:rPr>
          <w:i/>
          <w:iCs/>
          <w:noProof/>
          <w:lang w:val="vi-VN"/>
        </w:rPr>
        <w:t xml:space="preserve"> Plans should provide any additional information on home infusion pharmacy services in their network and how enrollees can get more information.&gt;</w:t>
      </w:r>
    </w:p>
    <w:p w14:paraId="4118DAF4" w14:textId="77777777" w:rsidR="00F3311A" w:rsidRPr="002D2911" w:rsidRDefault="00F3311A" w:rsidP="00F02F2E">
      <w:pPr>
        <w:rPr>
          <w:noProof/>
          <w:lang w:val="vi-VN"/>
        </w:rPr>
      </w:pPr>
      <w:r w:rsidRPr="002D2911">
        <w:rPr>
          <w:noProof/>
          <w:lang w:val="vi-VN"/>
        </w:rPr>
        <w:t>&lt;Pharmacy Name&gt;</w:t>
      </w:r>
    </w:p>
    <w:p w14:paraId="7194A192" w14:textId="77777777" w:rsidR="00F3311A" w:rsidRPr="002D2911" w:rsidRDefault="00F3311A" w:rsidP="00F02F2E">
      <w:pPr>
        <w:rPr>
          <w:noProof/>
          <w:lang w:val="vi-VN"/>
        </w:rPr>
      </w:pPr>
      <w:r w:rsidRPr="002D2911">
        <w:rPr>
          <w:noProof/>
          <w:lang w:val="vi-VN"/>
        </w:rPr>
        <w:t>&lt;Pharmacy Street Address, City, State, Zip Code&gt;</w:t>
      </w:r>
    </w:p>
    <w:p w14:paraId="6E07638F" w14:textId="77777777" w:rsidR="00F3311A" w:rsidRPr="002D2911" w:rsidRDefault="00F3311A" w:rsidP="00F02F2E">
      <w:pPr>
        <w:rPr>
          <w:noProof/>
          <w:lang w:val="vi-VN"/>
        </w:rPr>
      </w:pPr>
      <w:r w:rsidRPr="002D2911">
        <w:rPr>
          <w:noProof/>
          <w:lang w:val="vi-VN"/>
        </w:rPr>
        <w:t xml:space="preserve">&lt;Phone Number&gt; </w:t>
      </w:r>
    </w:p>
    <w:p w14:paraId="2C83592A" w14:textId="47DA64E5" w:rsidR="00F3311A" w:rsidRPr="002D2911" w:rsidRDefault="00030332" w:rsidP="00F02F2E">
      <w:pPr>
        <w:rPr>
          <w:noProof/>
          <w:lang w:val="vi-VN"/>
        </w:rPr>
      </w:pPr>
      <w:r w:rsidRPr="002D2911">
        <w:rPr>
          <w:noProof/>
          <w:lang w:val="vi-VN"/>
        </w:rPr>
        <w:t>[</w:t>
      </w:r>
      <w:r w:rsidR="00F3311A" w:rsidRPr="002D2911">
        <w:rPr>
          <w:b/>
          <w:bCs/>
          <w:i/>
          <w:iCs/>
          <w:noProof/>
          <w:lang w:val="vi-VN"/>
        </w:rPr>
        <w:t xml:space="preserve">Optional: </w:t>
      </w:r>
      <w:r w:rsidR="00F3311A" w:rsidRPr="002D2911">
        <w:rPr>
          <w:i/>
          <w:iCs/>
          <w:noProof/>
          <w:lang w:val="vi-VN"/>
        </w:rPr>
        <w:t>&lt;Web and e-mail address&gt;</w:t>
      </w:r>
      <w:r w:rsidR="00F3311A" w:rsidRPr="002D2911">
        <w:rPr>
          <w:noProof/>
          <w:lang w:val="vi-VN"/>
        </w:rPr>
        <w:t>]</w:t>
      </w:r>
    </w:p>
    <w:p w14:paraId="46006F9B" w14:textId="400CCE7D" w:rsidR="00B80019" w:rsidRPr="002D2911" w:rsidRDefault="00030332" w:rsidP="00F02F2E">
      <w:pPr>
        <w:rPr>
          <w:noProof/>
          <w:lang w:val="vi-VN"/>
        </w:rPr>
      </w:pPr>
      <w:r w:rsidRPr="002D2911">
        <w:rPr>
          <w:noProof/>
          <w:lang w:val="vi-VN"/>
        </w:rPr>
        <w:t>[</w:t>
      </w:r>
      <w:r w:rsidR="00B80019" w:rsidRPr="002D2911">
        <w:rPr>
          <w:b/>
          <w:bCs/>
          <w:i/>
          <w:iCs/>
          <w:noProof/>
          <w:lang w:val="vi-VN"/>
        </w:rPr>
        <w:t xml:space="preserve">Optional: </w:t>
      </w:r>
      <w:r w:rsidR="00B80019" w:rsidRPr="002D2911">
        <w:rPr>
          <w:i/>
          <w:iCs/>
          <w:noProof/>
          <w:lang w:val="vi-VN"/>
        </w:rPr>
        <w:t>Plans may indicate network pharmacies that support electronic prescribing</w:t>
      </w:r>
      <w:r w:rsidR="00B80019" w:rsidRPr="002D2911">
        <w:rPr>
          <w:noProof/>
          <w:lang w:val="vi-VN"/>
        </w:rPr>
        <w:t>.]</w:t>
      </w:r>
    </w:p>
    <w:p w14:paraId="19C674DD" w14:textId="77777777" w:rsidR="00F3311A" w:rsidRPr="002D2911" w:rsidRDefault="00F3311A" w:rsidP="00F02F2E">
      <w:pPr>
        <w:rPr>
          <w:noProof/>
          <w:lang w:val="vi-VN"/>
        </w:rPr>
      </w:pPr>
    </w:p>
    <w:p w14:paraId="6D7DF6CF" w14:textId="77777777" w:rsidR="00F3311A" w:rsidRPr="002D2911" w:rsidRDefault="00F3311A" w:rsidP="00F02F2E">
      <w:pPr>
        <w:pStyle w:val="Heading2"/>
        <w:rPr>
          <w:rFonts w:ascii="Times New Roman" w:hAnsi="Times New Roman" w:cs="Times New Roman"/>
          <w:i w:val="0"/>
          <w:noProof/>
          <w:sz w:val="24"/>
          <w:szCs w:val="24"/>
          <w:lang w:val="vi-VN"/>
        </w:rPr>
      </w:pPr>
      <w:bookmarkStart w:id="34" w:name="_Toc188256998"/>
      <w:bookmarkStart w:id="35" w:name="_Toc188179509"/>
      <w:bookmarkStart w:id="36" w:name="_Toc185822010"/>
      <w:bookmarkStart w:id="37" w:name="_Toc185671942"/>
      <w:bookmarkStart w:id="38" w:name="_Toc185647406"/>
      <w:bookmarkStart w:id="39" w:name="_Toc185646997"/>
      <w:r w:rsidRPr="002D2911">
        <w:rPr>
          <w:rFonts w:ascii="Times New Roman" w:hAnsi="Times New Roman" w:cs="Times New Roman"/>
          <w:i w:val="0"/>
          <w:iCs w:val="0"/>
          <w:noProof/>
          <w:sz w:val="24"/>
          <w:szCs w:val="24"/>
          <w:lang w:val="vi-VN"/>
        </w:rPr>
        <w:t>Nhà thuốc Chăm sóc Dài hạn</w:t>
      </w:r>
      <w:bookmarkEnd w:id="34"/>
      <w:bookmarkEnd w:id="35"/>
      <w:bookmarkEnd w:id="36"/>
      <w:bookmarkEnd w:id="37"/>
      <w:bookmarkEnd w:id="38"/>
      <w:bookmarkEnd w:id="39"/>
    </w:p>
    <w:p w14:paraId="147249B4" w14:textId="77777777" w:rsidR="00F3311A" w:rsidRPr="002D2911" w:rsidRDefault="00F3311A" w:rsidP="00F02F2E">
      <w:pPr>
        <w:rPr>
          <w:noProof/>
          <w:lang w:val="vi-VN"/>
        </w:rPr>
      </w:pPr>
      <w:r w:rsidRPr="002D2911">
        <w:rPr>
          <w:noProof/>
          <w:lang w:val="vi-VN"/>
        </w:rPr>
        <w:t xml:space="preserve">Cư dân của một cơ sở chăm sóc dài hạn có thể tiếp cận các thuốc theo toa được đài thọ theo &lt;Plan Name&gt; thông qua nhà thuốc chăm sóc dài hạn của cơ sở hoặc nhà thuốc chăm sóc dài hạn khác trong mạng lưới. </w:t>
      </w:r>
    </w:p>
    <w:p w14:paraId="7F824472" w14:textId="75F094ED" w:rsidR="00F3311A" w:rsidRPr="002D2911" w:rsidRDefault="00030332" w:rsidP="00F02F2E">
      <w:pPr>
        <w:rPr>
          <w:noProof/>
          <w:lang w:val="vi-VN"/>
        </w:rPr>
      </w:pPr>
      <w:r w:rsidRPr="002D2911">
        <w:rPr>
          <w:noProof/>
          <w:lang w:val="vi-VN"/>
        </w:rPr>
        <w:lastRenderedPageBreak/>
        <w:t>[</w:t>
      </w:r>
      <w:r w:rsidR="002D5511" w:rsidRPr="002D2911">
        <w:rPr>
          <w:b/>
          <w:bCs/>
          <w:i/>
          <w:iCs/>
          <w:noProof/>
          <w:lang w:val="vi-VN"/>
        </w:rPr>
        <w:t>Note:</w:t>
      </w:r>
      <w:r w:rsidR="002D5511" w:rsidRPr="002D2911">
        <w:rPr>
          <w:b/>
          <w:bCs/>
          <w:noProof/>
          <w:lang w:val="vi-VN"/>
        </w:rPr>
        <w:t xml:space="preserve"> </w:t>
      </w:r>
      <w:r w:rsidR="002D5511" w:rsidRPr="002D2911">
        <w:rPr>
          <w:i/>
          <w:iCs/>
          <w:noProof/>
          <w:lang w:val="vi-VN"/>
        </w:rPr>
        <w:t>Plans should provide any additional information on long-term care pharmacy services in their network and how enrollees can get more information.</w:t>
      </w:r>
      <w:r w:rsidRPr="002D2911">
        <w:rPr>
          <w:iCs/>
          <w:noProof/>
          <w:lang w:val="vi-VN"/>
        </w:rPr>
        <w:t>]</w:t>
      </w:r>
    </w:p>
    <w:p w14:paraId="4388C33F" w14:textId="77777777" w:rsidR="00F3311A" w:rsidRPr="002D2911" w:rsidRDefault="00F3311A" w:rsidP="00F02F2E">
      <w:pPr>
        <w:rPr>
          <w:noProof/>
          <w:lang w:val="vi-VN"/>
        </w:rPr>
      </w:pPr>
      <w:r w:rsidRPr="002D2911">
        <w:rPr>
          <w:noProof/>
          <w:lang w:val="vi-VN"/>
        </w:rPr>
        <w:t>&lt;Pharmacy/Long-Term Facility Name&gt;</w:t>
      </w:r>
    </w:p>
    <w:p w14:paraId="70B72F36" w14:textId="77777777" w:rsidR="00F3311A" w:rsidRPr="002D2911" w:rsidRDefault="00F3311A" w:rsidP="00F02F2E">
      <w:pPr>
        <w:rPr>
          <w:noProof/>
          <w:lang w:val="vi-VN"/>
        </w:rPr>
      </w:pPr>
      <w:r w:rsidRPr="002D2911">
        <w:rPr>
          <w:noProof/>
          <w:lang w:val="vi-VN"/>
        </w:rPr>
        <w:t>&lt;Pharmacy Street Address, City, State, Zip Code&gt;</w:t>
      </w:r>
    </w:p>
    <w:p w14:paraId="3E9B16F7" w14:textId="77777777" w:rsidR="00F3311A" w:rsidRPr="002D2911" w:rsidRDefault="00F3311A" w:rsidP="00F02F2E">
      <w:pPr>
        <w:pStyle w:val="NormalWeb"/>
        <w:spacing w:before="0" w:beforeAutospacing="0" w:after="0" w:afterAutospacing="0"/>
        <w:rPr>
          <w:noProof/>
          <w:lang w:val="vi-VN"/>
        </w:rPr>
      </w:pPr>
      <w:r w:rsidRPr="002D2911">
        <w:rPr>
          <w:noProof/>
          <w:lang w:val="vi-VN"/>
        </w:rPr>
        <w:t>&lt;Phone Number&gt;</w:t>
      </w:r>
    </w:p>
    <w:p w14:paraId="5ECCCE61" w14:textId="3A232343" w:rsidR="00F3311A" w:rsidRPr="002D2911" w:rsidRDefault="00030332" w:rsidP="00F02F2E">
      <w:pPr>
        <w:rPr>
          <w:i/>
          <w:iCs/>
          <w:noProof/>
          <w:lang w:val="vi-VN"/>
        </w:rPr>
      </w:pPr>
      <w:r w:rsidRPr="002D2911">
        <w:rPr>
          <w:noProof/>
          <w:lang w:val="vi-VN"/>
        </w:rPr>
        <w:t>[</w:t>
      </w:r>
      <w:r w:rsidR="00F3311A" w:rsidRPr="002D2911">
        <w:rPr>
          <w:b/>
          <w:bCs/>
          <w:i/>
          <w:iCs/>
          <w:noProof/>
          <w:lang w:val="vi-VN"/>
        </w:rPr>
        <w:t xml:space="preserve">Optional: </w:t>
      </w:r>
      <w:r w:rsidR="00F3311A" w:rsidRPr="002D2911">
        <w:rPr>
          <w:i/>
          <w:iCs/>
          <w:noProof/>
          <w:lang w:val="vi-VN"/>
        </w:rPr>
        <w:t>&lt;Web and e-mail address&gt;</w:t>
      </w:r>
      <w:r w:rsidR="00F3311A" w:rsidRPr="002D2911">
        <w:rPr>
          <w:noProof/>
          <w:lang w:val="vi-VN"/>
        </w:rPr>
        <w:t>]</w:t>
      </w:r>
    </w:p>
    <w:p w14:paraId="72165878" w14:textId="758F3C33" w:rsidR="00B80019" w:rsidRPr="002D2911" w:rsidRDefault="00030332" w:rsidP="00F02F2E">
      <w:pPr>
        <w:rPr>
          <w:i/>
          <w:iCs/>
          <w:noProof/>
          <w:lang w:val="vi-VN"/>
        </w:rPr>
      </w:pPr>
      <w:r w:rsidRPr="002D2911">
        <w:rPr>
          <w:iCs/>
          <w:noProof/>
          <w:lang w:val="vi-VN"/>
        </w:rPr>
        <w:t>[</w:t>
      </w:r>
      <w:r w:rsidR="00B80019" w:rsidRPr="002D2911">
        <w:rPr>
          <w:b/>
          <w:bCs/>
          <w:i/>
          <w:iCs/>
          <w:noProof/>
          <w:lang w:val="vi-VN"/>
        </w:rPr>
        <w:t xml:space="preserve">Optional: </w:t>
      </w:r>
      <w:r w:rsidR="00B80019" w:rsidRPr="002D2911">
        <w:rPr>
          <w:i/>
          <w:iCs/>
          <w:noProof/>
          <w:lang w:val="vi-VN"/>
        </w:rPr>
        <w:t>Plans may indicate network pharmacies that support electronic prescribing</w:t>
      </w:r>
      <w:r w:rsidR="00B80019" w:rsidRPr="002D2911">
        <w:rPr>
          <w:noProof/>
          <w:lang w:val="vi-VN"/>
        </w:rPr>
        <w:t>.]</w:t>
      </w:r>
    </w:p>
    <w:p w14:paraId="5E4CEFC0" w14:textId="77777777" w:rsidR="00F3311A" w:rsidRPr="002D2911" w:rsidRDefault="00F3311A" w:rsidP="00F02F2E">
      <w:pPr>
        <w:rPr>
          <w:noProof/>
          <w:lang w:val="vi-VN"/>
        </w:rPr>
      </w:pPr>
    </w:p>
    <w:p w14:paraId="489671D7" w14:textId="2F20CF8E" w:rsidR="00F3311A" w:rsidRPr="002D2911" w:rsidRDefault="00030332" w:rsidP="00F02F2E">
      <w:pPr>
        <w:pStyle w:val="Heading2"/>
        <w:rPr>
          <w:rFonts w:ascii="Times New Roman" w:hAnsi="Times New Roman" w:cs="Times New Roman"/>
          <w:i w:val="0"/>
          <w:noProof/>
          <w:sz w:val="24"/>
          <w:szCs w:val="24"/>
          <w:lang w:val="vi-VN"/>
        </w:rPr>
      </w:pPr>
      <w:bookmarkStart w:id="40" w:name="_Toc188256999"/>
      <w:bookmarkStart w:id="41" w:name="_Toc188179510"/>
      <w:bookmarkStart w:id="42" w:name="_Toc185822011"/>
      <w:bookmarkStart w:id="43" w:name="_Toc185671943"/>
      <w:bookmarkStart w:id="44" w:name="_Toc185647407"/>
      <w:bookmarkStart w:id="45" w:name="_Toc185646998"/>
      <w:r w:rsidRPr="002D2911">
        <w:rPr>
          <w:rFonts w:ascii="Times New Roman" w:hAnsi="Times New Roman" w:cs="Times New Roman"/>
          <w:i w:val="0"/>
          <w:iCs w:val="0"/>
          <w:noProof/>
          <w:sz w:val="24"/>
          <w:szCs w:val="24"/>
          <w:lang w:val="vi-VN"/>
        </w:rPr>
        <w:t>[</w:t>
      </w:r>
      <w:r w:rsidR="00F3311A" w:rsidRPr="002D2911">
        <w:rPr>
          <w:rFonts w:ascii="Times New Roman" w:hAnsi="Times New Roman" w:cs="Times New Roman"/>
          <w:i w:val="0"/>
          <w:iCs w:val="0"/>
          <w:noProof/>
          <w:sz w:val="24"/>
          <w:szCs w:val="24"/>
          <w:lang w:val="vi-VN"/>
        </w:rPr>
        <w:t>Các Hiệu thuốc thuộc Chương trình Indian Health Service / Tribal / Urban Indian Health Program (I/T/U)</w:t>
      </w:r>
      <w:bookmarkEnd w:id="40"/>
      <w:bookmarkEnd w:id="41"/>
      <w:bookmarkEnd w:id="42"/>
      <w:bookmarkEnd w:id="43"/>
      <w:bookmarkEnd w:id="44"/>
      <w:bookmarkEnd w:id="45"/>
      <w:r w:rsidR="00F3311A" w:rsidRPr="002D2911">
        <w:rPr>
          <w:rFonts w:ascii="Times New Roman" w:hAnsi="Times New Roman" w:cs="Times New Roman"/>
          <w:i w:val="0"/>
          <w:iCs w:val="0"/>
          <w:noProof/>
          <w:sz w:val="24"/>
          <w:szCs w:val="24"/>
          <w:lang w:val="vi-VN"/>
        </w:rPr>
        <w:t>]</w:t>
      </w:r>
    </w:p>
    <w:p w14:paraId="4E9A1DD2" w14:textId="48B8DD8D" w:rsidR="00F3311A" w:rsidRPr="002D2911" w:rsidRDefault="00F3311A" w:rsidP="00F02F2E">
      <w:pPr>
        <w:rPr>
          <w:i/>
          <w:noProof/>
          <w:lang w:val="vi-VN"/>
        </w:rPr>
      </w:pPr>
      <w:r w:rsidRPr="002D2911">
        <w:rPr>
          <w:noProof/>
          <w:lang w:val="vi-VN"/>
        </w:rPr>
        <w:t>Chỉ có thổ dân Mỹ và người bản địa Alaska mới có quyền tiếp cận các nhà thuốc của Indian Health Service / Tribal / Urban Indian Health Program (I/T/U) thông qua mạng lưới nhà thuốc của&lt;Plan Name&gt;.</w:t>
      </w:r>
      <w:r w:rsidR="00102D68" w:rsidRPr="002D2911">
        <w:rPr>
          <w:noProof/>
          <w:lang w:val="vi-VN"/>
        </w:rPr>
        <w:t xml:space="preserve"> </w:t>
      </w:r>
      <w:r w:rsidRPr="002D2911">
        <w:rPr>
          <w:noProof/>
          <w:lang w:val="vi-VN"/>
        </w:rPr>
        <w:t>Những người không phải là thổ dân Mỹ và người bản địa Alaska có thể tiếp cận các nhà thuốc này trong một số trường hợp hạn chế (ví dụ: trường hợp cấp cứu).</w:t>
      </w:r>
    </w:p>
    <w:p w14:paraId="0976DD88" w14:textId="52F41E3C" w:rsidR="00F3311A" w:rsidRPr="002D2911" w:rsidRDefault="00030332" w:rsidP="00F02F2E">
      <w:pPr>
        <w:rPr>
          <w:i/>
          <w:iCs/>
          <w:noProof/>
          <w:lang w:val="vi-VN"/>
        </w:rPr>
      </w:pPr>
      <w:r w:rsidRPr="002D2911">
        <w:rPr>
          <w:iCs/>
          <w:noProof/>
          <w:vanish/>
          <w:lang w:val="vi-VN"/>
        </w:rPr>
        <w:t>[</w:t>
      </w:r>
      <w:r w:rsidR="00FC3BBC" w:rsidRPr="002D2911">
        <w:rPr>
          <w:i/>
          <w:iCs/>
          <w:noProof/>
          <w:lang w:val="vi-VN"/>
        </w:rPr>
        <w:t>&lt;</w:t>
      </w:r>
      <w:r w:rsidR="00FC3BBC" w:rsidRPr="002D2911">
        <w:rPr>
          <w:b/>
          <w:bCs/>
          <w:i/>
          <w:iCs/>
          <w:noProof/>
          <w:lang w:val="vi-VN"/>
        </w:rPr>
        <w:t xml:space="preserve">Note: </w:t>
      </w:r>
      <w:r w:rsidR="00FC3BBC" w:rsidRPr="002D2911">
        <w:rPr>
          <w:i/>
          <w:iCs/>
          <w:noProof/>
          <w:lang w:val="vi-VN"/>
        </w:rPr>
        <w:t>Plans should provide any additional information on I/T/U pharmacy services in their network and how enrollees can get more information&gt;</w:t>
      </w:r>
      <w:r w:rsidRPr="002D2911">
        <w:rPr>
          <w:iCs/>
          <w:noProof/>
          <w:lang w:val="vi-VN"/>
        </w:rPr>
        <w:t>]</w:t>
      </w:r>
    </w:p>
    <w:p w14:paraId="301D4E86" w14:textId="77777777" w:rsidR="00F3311A" w:rsidRPr="002D2911" w:rsidRDefault="00F3311A" w:rsidP="00F02F2E">
      <w:pPr>
        <w:rPr>
          <w:noProof/>
          <w:lang w:val="vi-VN"/>
        </w:rPr>
      </w:pPr>
      <w:r w:rsidRPr="002D2911">
        <w:rPr>
          <w:noProof/>
          <w:lang w:val="vi-VN"/>
        </w:rPr>
        <w:t>&lt;Pharmacy Name&gt;</w:t>
      </w:r>
    </w:p>
    <w:p w14:paraId="6F5A3348" w14:textId="77777777" w:rsidR="00F3311A" w:rsidRPr="002D2911" w:rsidRDefault="00F3311A" w:rsidP="00F02F2E">
      <w:pPr>
        <w:rPr>
          <w:noProof/>
          <w:lang w:val="vi-VN"/>
        </w:rPr>
      </w:pPr>
      <w:r w:rsidRPr="002D2911">
        <w:rPr>
          <w:noProof/>
          <w:lang w:val="vi-VN"/>
        </w:rPr>
        <w:t>&lt;Pharmacy Street Address, City, State, Zip Code&gt;</w:t>
      </w:r>
    </w:p>
    <w:p w14:paraId="726E51BB" w14:textId="77777777" w:rsidR="00F3311A" w:rsidRPr="002D2911" w:rsidRDefault="00F3311A" w:rsidP="00F02F2E">
      <w:pPr>
        <w:rPr>
          <w:noProof/>
          <w:lang w:val="vi-VN"/>
        </w:rPr>
      </w:pPr>
      <w:r w:rsidRPr="002D2911">
        <w:rPr>
          <w:noProof/>
          <w:lang w:val="vi-VN"/>
        </w:rPr>
        <w:t xml:space="preserve">&lt;Phone Number&gt; </w:t>
      </w:r>
    </w:p>
    <w:p w14:paraId="0D426773" w14:textId="6C46199A" w:rsidR="00F3311A" w:rsidRPr="002D2911" w:rsidRDefault="00030332" w:rsidP="00F02F2E">
      <w:pPr>
        <w:rPr>
          <w:i/>
          <w:iCs/>
          <w:noProof/>
          <w:lang w:val="vi-VN"/>
        </w:rPr>
      </w:pPr>
      <w:r w:rsidRPr="002D2911">
        <w:rPr>
          <w:iCs/>
          <w:noProof/>
          <w:lang w:val="vi-VN"/>
        </w:rPr>
        <w:t>[</w:t>
      </w:r>
      <w:r w:rsidR="00F3311A" w:rsidRPr="002D2911">
        <w:rPr>
          <w:b/>
          <w:bCs/>
          <w:i/>
          <w:iCs/>
          <w:noProof/>
          <w:lang w:val="vi-VN"/>
        </w:rPr>
        <w:t xml:space="preserve">Optional: </w:t>
      </w:r>
      <w:r w:rsidR="00F3311A" w:rsidRPr="002D2911">
        <w:rPr>
          <w:i/>
          <w:iCs/>
          <w:noProof/>
          <w:lang w:val="vi-VN"/>
        </w:rPr>
        <w:t>&lt;Web and e-mail address&gt;</w:t>
      </w:r>
      <w:r w:rsidRPr="002D2911">
        <w:rPr>
          <w:iCs/>
          <w:noProof/>
          <w:lang w:val="vi-VN"/>
        </w:rPr>
        <w:t>]</w:t>
      </w:r>
    </w:p>
    <w:p w14:paraId="47876BA3" w14:textId="29CA24D2" w:rsidR="00F3311A" w:rsidRPr="002D2911" w:rsidRDefault="00030332" w:rsidP="00F02F2E">
      <w:pPr>
        <w:rPr>
          <w:i/>
          <w:iCs/>
          <w:noProof/>
          <w:lang w:val="vi-VN"/>
        </w:rPr>
      </w:pPr>
      <w:r w:rsidRPr="002D2911">
        <w:rPr>
          <w:iCs/>
          <w:noProof/>
          <w:lang w:val="vi-VN"/>
        </w:rPr>
        <w:t>[</w:t>
      </w:r>
      <w:r w:rsidR="00F3311A" w:rsidRPr="002D2911">
        <w:rPr>
          <w:b/>
          <w:bCs/>
          <w:i/>
          <w:iCs/>
          <w:noProof/>
          <w:lang w:val="vi-VN"/>
        </w:rPr>
        <w:t xml:space="preserve">Optional: </w:t>
      </w:r>
      <w:r w:rsidR="00F3311A" w:rsidRPr="002D2911">
        <w:rPr>
          <w:i/>
          <w:iCs/>
          <w:noProof/>
          <w:lang w:val="vi-VN"/>
        </w:rPr>
        <w:t>&lt;Special Services:&gt;</w:t>
      </w:r>
      <w:r w:rsidRPr="002D2911">
        <w:rPr>
          <w:iCs/>
          <w:noProof/>
          <w:lang w:val="vi-VN"/>
        </w:rPr>
        <w:t>]</w:t>
      </w:r>
      <w:r w:rsidR="00F3311A" w:rsidRPr="002D2911">
        <w:rPr>
          <w:i/>
          <w:iCs/>
          <w:noProof/>
          <w:lang w:val="vi-VN"/>
        </w:rPr>
        <w:t xml:space="preserve"> </w:t>
      </w:r>
      <w:r w:rsidRPr="002D2911">
        <w:rPr>
          <w:iCs/>
          <w:noProof/>
          <w:lang w:val="vi-VN"/>
        </w:rPr>
        <w:t>[</w:t>
      </w:r>
      <w:r w:rsidR="00F3311A" w:rsidRPr="002D2911">
        <w:rPr>
          <w:b/>
          <w:bCs/>
          <w:i/>
          <w:iCs/>
          <w:noProof/>
          <w:lang w:val="vi-VN"/>
        </w:rPr>
        <w:t>Note:</w:t>
      </w:r>
      <w:r w:rsidR="00F3311A" w:rsidRPr="002D2911">
        <w:rPr>
          <w:i/>
          <w:iCs/>
          <w:noProof/>
          <w:lang w:val="vi-VN"/>
        </w:rPr>
        <w:t xml:space="preserve"> This field is optional. Examples of special services include: Home Delivery, Drive Thru, Compounds Prepared</w:t>
      </w:r>
      <w:r w:rsidRPr="002D2911">
        <w:rPr>
          <w:iCs/>
          <w:noProof/>
          <w:lang w:val="vi-VN"/>
        </w:rPr>
        <w:t>]</w:t>
      </w:r>
      <w:r w:rsidR="00F3311A" w:rsidRPr="002D2911">
        <w:rPr>
          <w:i/>
          <w:iCs/>
          <w:noProof/>
          <w:lang w:val="vi-VN"/>
        </w:rPr>
        <w:t>.</w:t>
      </w:r>
    </w:p>
    <w:p w14:paraId="31392348" w14:textId="507D057D" w:rsidR="00F3311A" w:rsidRPr="002D2911" w:rsidRDefault="00030332" w:rsidP="00F02F2E">
      <w:pPr>
        <w:rPr>
          <w:i/>
          <w:iCs/>
          <w:noProof/>
          <w:lang w:val="vi-VN"/>
        </w:rPr>
      </w:pPr>
      <w:r w:rsidRPr="002D2911">
        <w:rPr>
          <w:iCs/>
          <w:noProof/>
          <w:lang w:val="vi-VN"/>
        </w:rPr>
        <w:t>[</w:t>
      </w:r>
      <w:r w:rsidR="00F3311A" w:rsidRPr="002D2911">
        <w:rPr>
          <w:b/>
          <w:bCs/>
          <w:i/>
          <w:iCs/>
          <w:noProof/>
          <w:lang w:val="vi-VN"/>
        </w:rPr>
        <w:t>Optional:</w:t>
      </w:r>
      <w:r w:rsidR="00F3311A" w:rsidRPr="002D2911">
        <w:rPr>
          <w:i/>
          <w:iCs/>
          <w:noProof/>
          <w:lang w:val="vi-VN"/>
        </w:rPr>
        <w:t xml:space="preserve"> &lt;Days/Hours of Operation&gt;</w:t>
      </w:r>
      <w:r w:rsidRPr="002D2911">
        <w:rPr>
          <w:iCs/>
          <w:noProof/>
          <w:lang w:val="vi-VN"/>
        </w:rPr>
        <w:t>]</w:t>
      </w:r>
      <w:r w:rsidR="00F3311A" w:rsidRPr="002D2911">
        <w:rPr>
          <w:i/>
          <w:iCs/>
          <w:noProof/>
          <w:lang w:val="vi-VN"/>
        </w:rPr>
        <w:t xml:space="preserve"> </w:t>
      </w:r>
      <w:r w:rsidRPr="002D2911">
        <w:rPr>
          <w:iCs/>
          <w:noProof/>
          <w:lang w:val="vi-VN"/>
        </w:rPr>
        <w:t>[</w:t>
      </w:r>
      <w:r w:rsidR="00F3311A" w:rsidRPr="002D2911">
        <w:rPr>
          <w:b/>
          <w:bCs/>
          <w:i/>
          <w:iCs/>
          <w:noProof/>
          <w:lang w:val="vi-VN"/>
        </w:rPr>
        <w:t>Note:</w:t>
      </w:r>
      <w:r w:rsidR="00F3311A" w:rsidRPr="002D2911">
        <w:rPr>
          <w:i/>
          <w:iCs/>
          <w:noProof/>
          <w:lang w:val="vi-VN"/>
        </w:rPr>
        <w:t xml:space="preserve"> You may also indicate if a pharmacy is open 24 hours a day and/or 7 days per week.</w:t>
      </w:r>
      <w:r w:rsidRPr="002D2911">
        <w:rPr>
          <w:iCs/>
          <w:noProof/>
          <w:lang w:val="vi-VN"/>
        </w:rPr>
        <w:t>]</w:t>
      </w:r>
    </w:p>
    <w:p w14:paraId="780B5D8A" w14:textId="61929F62" w:rsidR="00B80019" w:rsidRPr="002D2911" w:rsidRDefault="00030332" w:rsidP="00F02F2E">
      <w:pPr>
        <w:rPr>
          <w:i/>
          <w:iCs/>
          <w:noProof/>
          <w:lang w:val="vi-VN"/>
        </w:rPr>
      </w:pPr>
      <w:r w:rsidRPr="002D2911">
        <w:rPr>
          <w:iCs/>
          <w:noProof/>
          <w:lang w:val="vi-VN"/>
        </w:rPr>
        <w:t>[</w:t>
      </w:r>
      <w:r w:rsidR="00B80019" w:rsidRPr="002D2911">
        <w:rPr>
          <w:b/>
          <w:bCs/>
          <w:i/>
          <w:iCs/>
          <w:noProof/>
          <w:lang w:val="vi-VN"/>
        </w:rPr>
        <w:t xml:space="preserve">Optional: </w:t>
      </w:r>
      <w:r w:rsidR="00B80019" w:rsidRPr="002D2911">
        <w:rPr>
          <w:i/>
          <w:iCs/>
          <w:noProof/>
          <w:lang w:val="vi-VN"/>
        </w:rPr>
        <w:t>Plans may indicate network pharmacies that support electronic prescribing.</w:t>
      </w:r>
      <w:r w:rsidRPr="002D2911">
        <w:rPr>
          <w:iCs/>
          <w:noProof/>
          <w:lang w:val="vi-VN"/>
        </w:rPr>
        <w:t>]</w:t>
      </w:r>
    </w:p>
    <w:p w14:paraId="1A6F0052" w14:textId="77777777" w:rsidR="002D5511" w:rsidRPr="002D2911" w:rsidRDefault="002D5511" w:rsidP="00F02F2E">
      <w:pPr>
        <w:rPr>
          <w:i/>
          <w:iCs/>
          <w:noProof/>
          <w:lang w:val="vi-VN"/>
        </w:rPr>
      </w:pPr>
    </w:p>
    <w:p w14:paraId="671075E9" w14:textId="1AD2709B" w:rsidR="00F3311A" w:rsidRPr="002D2911" w:rsidRDefault="00030332" w:rsidP="00F02F2E">
      <w:pPr>
        <w:pStyle w:val="NormalWeb"/>
        <w:spacing w:before="0" w:beforeAutospacing="0" w:after="0" w:afterAutospacing="0"/>
        <w:rPr>
          <w:b/>
          <w:noProof/>
          <w:lang w:val="vi-VN"/>
        </w:rPr>
      </w:pPr>
      <w:r w:rsidRPr="002D2911">
        <w:rPr>
          <w:b/>
          <w:bCs/>
          <w:noProof/>
          <w:lang w:val="vi-VN"/>
        </w:rPr>
        <w:t>[</w:t>
      </w:r>
      <w:r w:rsidR="00F3311A" w:rsidRPr="002D2911">
        <w:rPr>
          <w:b/>
          <w:bCs/>
          <w:noProof/>
          <w:lang w:val="vi-VN"/>
        </w:rPr>
        <w:t>Nhà thuốc Trong Mạng lưới bên ngoài &lt;Geographic Area&gt;]</w:t>
      </w:r>
    </w:p>
    <w:p w14:paraId="7D88525E" w14:textId="77777777" w:rsidR="00F3311A" w:rsidRPr="002D2911" w:rsidRDefault="00F3311A" w:rsidP="00F02F2E">
      <w:pPr>
        <w:pStyle w:val="NormalWeb"/>
        <w:spacing w:before="0" w:beforeAutospacing="0" w:after="0" w:afterAutospacing="0"/>
        <w:rPr>
          <w:noProof/>
          <w:lang w:val="vi-VN"/>
        </w:rPr>
      </w:pPr>
    </w:p>
    <w:p w14:paraId="71CCE179" w14:textId="4C356CD1" w:rsidR="00F3311A" w:rsidRPr="002D2911" w:rsidRDefault="00030332" w:rsidP="00F02F2E">
      <w:pPr>
        <w:pStyle w:val="NormalWeb"/>
        <w:spacing w:before="0" w:beforeAutospacing="0" w:after="0" w:afterAutospacing="0"/>
        <w:rPr>
          <w:b/>
          <w:noProof/>
          <w:lang w:val="vi-VN"/>
        </w:rPr>
      </w:pPr>
      <w:r w:rsidRPr="002D2911">
        <w:rPr>
          <w:noProof/>
          <w:lang w:val="vi-VN"/>
        </w:rPr>
        <w:t>[</w:t>
      </w:r>
      <w:r w:rsidR="00F3311A" w:rsidRPr="002D2911">
        <w:rPr>
          <w:noProof/>
          <w:lang w:val="vi-VN"/>
        </w:rPr>
        <w:t xml:space="preserve">Chúng tôi có các nhà thuốc trong mạng lưới bên ngoài khu vực dịch vụ nơi quý vị có thể nhận thuốc được đài thọ với tư cách </w:t>
      </w:r>
      <w:r w:rsidR="00E82E8F" w:rsidRPr="002D2911">
        <w:rPr>
          <w:noProof/>
          <w:lang w:val="vi-VN"/>
        </w:rPr>
        <w:t>hội viên</w:t>
      </w:r>
      <w:r w:rsidR="00F3311A" w:rsidRPr="002D2911">
        <w:rPr>
          <w:noProof/>
          <w:lang w:val="vi-VN"/>
        </w:rPr>
        <w:t xml:space="preserve"> của chương trình của chúng tôi.]</w:t>
      </w:r>
    </w:p>
    <w:p w14:paraId="5BF2CC93" w14:textId="77777777" w:rsidR="00F3311A" w:rsidRPr="002D2911" w:rsidRDefault="00F3311A" w:rsidP="00F02F2E">
      <w:pPr>
        <w:rPr>
          <w:noProof/>
          <w:lang w:val="vi-VN"/>
        </w:rPr>
      </w:pPr>
      <w:r w:rsidRPr="002D2911">
        <w:rPr>
          <w:noProof/>
          <w:lang w:val="vi-VN"/>
        </w:rPr>
        <w:t>&lt;Pharmacy Name&gt;</w:t>
      </w:r>
    </w:p>
    <w:p w14:paraId="0C9F19B8" w14:textId="77777777" w:rsidR="00F3311A" w:rsidRPr="002D2911" w:rsidRDefault="00F3311A" w:rsidP="00F02F2E">
      <w:pPr>
        <w:rPr>
          <w:noProof/>
          <w:lang w:val="vi-VN"/>
        </w:rPr>
      </w:pPr>
      <w:r w:rsidRPr="002D2911">
        <w:rPr>
          <w:noProof/>
          <w:lang w:val="vi-VN"/>
        </w:rPr>
        <w:t>&lt;Pharmacy Street Address, City, State, Zip Code&gt;</w:t>
      </w:r>
    </w:p>
    <w:p w14:paraId="4EAA540D" w14:textId="77777777" w:rsidR="00F3311A" w:rsidRPr="002D2911" w:rsidRDefault="00F3311A" w:rsidP="00F02F2E">
      <w:pPr>
        <w:rPr>
          <w:noProof/>
          <w:lang w:val="vi-VN"/>
        </w:rPr>
      </w:pPr>
      <w:r w:rsidRPr="002D2911">
        <w:rPr>
          <w:noProof/>
          <w:lang w:val="vi-VN"/>
        </w:rPr>
        <w:t xml:space="preserve">&lt;Phone Number&gt; </w:t>
      </w:r>
    </w:p>
    <w:p w14:paraId="77675701" w14:textId="097A3FC2" w:rsidR="00B80019" w:rsidRPr="002D2911" w:rsidRDefault="00030332" w:rsidP="00F02F2E">
      <w:pPr>
        <w:rPr>
          <w:i/>
          <w:iCs/>
          <w:noProof/>
          <w:lang w:val="vi-VN"/>
        </w:rPr>
      </w:pPr>
      <w:r w:rsidRPr="002D2911">
        <w:rPr>
          <w:noProof/>
          <w:lang w:val="vi-VN"/>
        </w:rPr>
        <w:t>[</w:t>
      </w:r>
      <w:r w:rsidR="00F3311A" w:rsidRPr="002D2911">
        <w:rPr>
          <w:b/>
          <w:bCs/>
          <w:i/>
          <w:iCs/>
          <w:noProof/>
          <w:lang w:val="vi-VN"/>
        </w:rPr>
        <w:t xml:space="preserve">Optional: </w:t>
      </w:r>
      <w:r w:rsidR="00F3311A" w:rsidRPr="002D2911">
        <w:rPr>
          <w:i/>
          <w:iCs/>
          <w:noProof/>
          <w:lang w:val="vi-VN"/>
        </w:rPr>
        <w:t>&lt;Web and e-mail addresses &gt;</w:t>
      </w:r>
      <w:r w:rsidRPr="002D2911">
        <w:rPr>
          <w:iCs/>
          <w:noProof/>
          <w:lang w:val="vi-VN"/>
        </w:rPr>
        <w:t>]</w:t>
      </w:r>
    </w:p>
    <w:p w14:paraId="5281AADD" w14:textId="5EAD2F3A" w:rsidR="00F3311A" w:rsidRPr="002D2911" w:rsidRDefault="00030332" w:rsidP="00F02F2E">
      <w:pPr>
        <w:rPr>
          <w:i/>
          <w:iCs/>
          <w:noProof/>
          <w:lang w:val="vi-VN"/>
        </w:rPr>
      </w:pPr>
      <w:r w:rsidRPr="002D2911">
        <w:rPr>
          <w:iCs/>
          <w:noProof/>
          <w:lang w:val="vi-VN"/>
        </w:rPr>
        <w:t>[</w:t>
      </w:r>
      <w:r w:rsidR="00B80019" w:rsidRPr="002D2911">
        <w:rPr>
          <w:b/>
          <w:bCs/>
          <w:i/>
          <w:iCs/>
          <w:noProof/>
          <w:lang w:val="vi-VN"/>
        </w:rPr>
        <w:t xml:space="preserve">Optional: </w:t>
      </w:r>
      <w:r w:rsidR="00B80019" w:rsidRPr="002D2911">
        <w:rPr>
          <w:i/>
          <w:iCs/>
          <w:noProof/>
          <w:lang w:val="vi-VN"/>
        </w:rPr>
        <w:t>Plans may indicate network pharmacies that support electronic prescribing.</w:t>
      </w:r>
      <w:r w:rsidRPr="002D2911">
        <w:rPr>
          <w:iCs/>
          <w:noProof/>
          <w:lang w:val="vi-VN"/>
        </w:rPr>
        <w:t>]</w:t>
      </w:r>
    </w:p>
    <w:p w14:paraId="5384B088" w14:textId="77777777" w:rsidR="00F3311A" w:rsidRPr="002D2911" w:rsidRDefault="00F3311A" w:rsidP="00F02F2E">
      <w:pPr>
        <w:pStyle w:val="Heading3"/>
        <w:rPr>
          <w:noProof/>
          <w:sz w:val="24"/>
          <w:szCs w:val="24"/>
          <w:lang w:val="vi-VN"/>
        </w:rPr>
      </w:pPr>
    </w:p>
    <w:p w14:paraId="24753FDA" w14:textId="679340A9" w:rsidR="00F3311A" w:rsidRPr="002D2911" w:rsidRDefault="00030332" w:rsidP="00F02F2E">
      <w:pPr>
        <w:pStyle w:val="NormalWeb"/>
        <w:spacing w:before="0" w:beforeAutospacing="0" w:after="0" w:afterAutospacing="0"/>
        <w:rPr>
          <w:b/>
          <w:i/>
          <w:iCs/>
          <w:noProof/>
          <w:lang w:val="vi-VN"/>
        </w:rPr>
      </w:pPr>
      <w:r w:rsidRPr="002D2911">
        <w:rPr>
          <w:bCs/>
          <w:iCs/>
          <w:noProof/>
          <w:lang w:val="vi-VN"/>
        </w:rPr>
        <w:t>[</w:t>
      </w:r>
      <w:r w:rsidR="00F3311A" w:rsidRPr="002D2911">
        <w:rPr>
          <w:b/>
          <w:bCs/>
          <w:i/>
          <w:iCs/>
          <w:noProof/>
          <w:lang w:val="vi-VN"/>
        </w:rPr>
        <w:t>Optional: Create categories for additional types of network pharmacies not encompassed in the categories above</w:t>
      </w:r>
      <w:r w:rsidRPr="002D2911">
        <w:rPr>
          <w:bCs/>
          <w:iCs/>
          <w:noProof/>
          <w:lang w:val="vi-VN"/>
        </w:rPr>
        <w:t>]</w:t>
      </w:r>
    </w:p>
    <w:p w14:paraId="411F5DFF" w14:textId="77777777" w:rsidR="00F3311A" w:rsidRPr="002D2911" w:rsidRDefault="00F3311A" w:rsidP="00F02F2E">
      <w:pPr>
        <w:rPr>
          <w:noProof/>
          <w:lang w:val="vi-VN"/>
        </w:rPr>
      </w:pPr>
      <w:r w:rsidRPr="002D2911">
        <w:rPr>
          <w:noProof/>
          <w:lang w:val="vi-VN"/>
        </w:rPr>
        <w:t>&lt;Pharmacy Name&gt;</w:t>
      </w:r>
    </w:p>
    <w:p w14:paraId="6B65C445" w14:textId="77777777" w:rsidR="00F3311A" w:rsidRPr="002D2911" w:rsidRDefault="00F3311A" w:rsidP="00F02F2E">
      <w:pPr>
        <w:rPr>
          <w:noProof/>
          <w:lang w:val="vi-VN"/>
        </w:rPr>
      </w:pPr>
      <w:r w:rsidRPr="002D2911">
        <w:rPr>
          <w:noProof/>
          <w:lang w:val="vi-VN"/>
        </w:rPr>
        <w:t>&lt;Pharmacy Street Address, City, State, Zip Code&gt;</w:t>
      </w:r>
    </w:p>
    <w:p w14:paraId="3A277398" w14:textId="77777777" w:rsidR="00F3311A" w:rsidRPr="002D2911" w:rsidRDefault="00F3311A" w:rsidP="00F02F2E">
      <w:pPr>
        <w:rPr>
          <w:noProof/>
          <w:lang w:val="vi-VN"/>
        </w:rPr>
      </w:pPr>
      <w:r w:rsidRPr="002D2911">
        <w:rPr>
          <w:noProof/>
          <w:lang w:val="vi-VN"/>
        </w:rPr>
        <w:t xml:space="preserve">&lt;Phone Number&gt; </w:t>
      </w:r>
    </w:p>
    <w:p w14:paraId="168A50AF" w14:textId="30684E5C" w:rsidR="00B80019" w:rsidRPr="002D2911" w:rsidRDefault="00030332" w:rsidP="00F02F2E">
      <w:pPr>
        <w:rPr>
          <w:i/>
          <w:iCs/>
          <w:noProof/>
          <w:lang w:val="vi-VN"/>
        </w:rPr>
      </w:pPr>
      <w:r w:rsidRPr="002D2911">
        <w:rPr>
          <w:iCs/>
          <w:noProof/>
          <w:lang w:val="vi-VN"/>
        </w:rPr>
        <w:t>[</w:t>
      </w:r>
      <w:r w:rsidR="00F3311A" w:rsidRPr="002D2911">
        <w:rPr>
          <w:b/>
          <w:bCs/>
          <w:i/>
          <w:iCs/>
          <w:noProof/>
          <w:lang w:val="vi-VN"/>
        </w:rPr>
        <w:t xml:space="preserve">Optional: </w:t>
      </w:r>
      <w:r w:rsidR="00F3311A" w:rsidRPr="002D2911">
        <w:rPr>
          <w:i/>
          <w:iCs/>
          <w:noProof/>
          <w:lang w:val="vi-VN"/>
        </w:rPr>
        <w:t>&lt;Web and e-mail addresses&gt;</w:t>
      </w:r>
      <w:r w:rsidRPr="002D2911">
        <w:rPr>
          <w:iCs/>
          <w:noProof/>
          <w:lang w:val="vi-VN"/>
        </w:rPr>
        <w:t>]</w:t>
      </w:r>
    </w:p>
    <w:p w14:paraId="53460178" w14:textId="1D407336" w:rsidR="00CF1811" w:rsidRPr="002D2911" w:rsidRDefault="00030332" w:rsidP="00F02F2E">
      <w:pPr>
        <w:rPr>
          <w:i/>
          <w:iCs/>
          <w:noProof/>
          <w:lang w:val="vi-VN"/>
        </w:rPr>
      </w:pPr>
      <w:r w:rsidRPr="002D2911">
        <w:rPr>
          <w:iCs/>
          <w:noProof/>
          <w:lang w:val="vi-VN"/>
        </w:rPr>
        <w:t>[</w:t>
      </w:r>
      <w:r w:rsidR="00B80019" w:rsidRPr="002D2911">
        <w:rPr>
          <w:b/>
          <w:bCs/>
          <w:i/>
          <w:iCs/>
          <w:noProof/>
          <w:lang w:val="vi-VN"/>
        </w:rPr>
        <w:t xml:space="preserve">Optional: </w:t>
      </w:r>
      <w:r w:rsidR="00B80019" w:rsidRPr="002D2911">
        <w:rPr>
          <w:i/>
          <w:iCs/>
          <w:noProof/>
          <w:lang w:val="vi-VN"/>
        </w:rPr>
        <w:t>Plans may indicate network pharmacies that support electronic prescribing.</w:t>
      </w:r>
      <w:r w:rsidRPr="002D2911">
        <w:rPr>
          <w:iCs/>
          <w:noProof/>
          <w:lang w:val="vi-VN"/>
        </w:rPr>
        <w:t>]</w:t>
      </w:r>
    </w:p>
    <w:p w14:paraId="3FB345C4" w14:textId="7623263C" w:rsidR="00CF1811" w:rsidRPr="002D2911" w:rsidRDefault="00CF1811" w:rsidP="00F02F2E">
      <w:pPr>
        <w:spacing w:before="0" w:after="0"/>
        <w:rPr>
          <w:i/>
          <w:iCs/>
          <w:noProof/>
          <w:lang w:val="vi-VN"/>
        </w:rPr>
      </w:pPr>
      <w:r w:rsidRPr="002D2911">
        <w:rPr>
          <w:i/>
          <w:iCs/>
          <w:noProof/>
          <w:lang w:val="vi-VN"/>
        </w:rPr>
        <w:br w:type="page"/>
      </w:r>
    </w:p>
    <w:p w14:paraId="5B883CA1" w14:textId="77777777" w:rsidR="0013302A" w:rsidRPr="002D2911" w:rsidRDefault="0013302A" w:rsidP="00F02F2E">
      <w:pPr>
        <w:rPr>
          <w:i/>
          <w:iCs/>
          <w:noProof/>
          <w:lang w:val="vi-VN"/>
        </w:rPr>
      </w:pPr>
    </w:p>
    <w:p w14:paraId="56643185" w14:textId="65F01E76" w:rsidR="00864243" w:rsidRPr="002D2911" w:rsidRDefault="00030332" w:rsidP="00F02F2E">
      <w:pPr>
        <w:rPr>
          <w:i/>
          <w:iCs/>
          <w:noProof/>
          <w:lang w:val="vi-VN"/>
        </w:rPr>
      </w:pPr>
      <w:r w:rsidRPr="002D2911">
        <w:rPr>
          <w:iCs/>
          <w:noProof/>
          <w:lang w:val="vi-VN"/>
        </w:rPr>
        <w:t>[</w:t>
      </w:r>
      <w:r w:rsidR="00A37356" w:rsidRPr="002D2911">
        <w:rPr>
          <w:i/>
          <w:iCs/>
          <w:noProof/>
          <w:lang w:val="vi-VN"/>
        </w:rPr>
        <w:t>Pursuant to 42 CFR §423.2267, applicable disclaimers must be included in this directory.</w:t>
      </w:r>
      <w:r w:rsidRPr="002D2911">
        <w:rPr>
          <w:iCs/>
          <w:noProof/>
          <w:lang w:val="vi-VN"/>
        </w:rPr>
        <w:t>]</w:t>
      </w:r>
    </w:p>
    <w:p w14:paraId="4D681CAA" w14:textId="77777777" w:rsidR="003C76A8" w:rsidRPr="002D2911" w:rsidRDefault="003C76A8" w:rsidP="00F02F2E">
      <w:pPr>
        <w:spacing w:before="0" w:after="0"/>
        <w:rPr>
          <w:i/>
          <w:noProof/>
          <w:lang w:val="vi-VN"/>
        </w:rPr>
      </w:pPr>
      <w:r w:rsidRPr="002D2911">
        <w:rPr>
          <w:i/>
          <w:iCs/>
          <w:noProof/>
          <w:lang w:val="vi-VN"/>
        </w:rPr>
        <w:br w:type="page"/>
      </w:r>
    </w:p>
    <w:p w14:paraId="5CCC97A0" w14:textId="30397AA0" w:rsidR="0013302A" w:rsidRPr="002D2911" w:rsidRDefault="00030332" w:rsidP="00F02F2E">
      <w:pPr>
        <w:spacing w:before="0" w:after="0"/>
        <w:jc w:val="center"/>
        <w:rPr>
          <w:i/>
          <w:noProof/>
          <w:lang w:val="vi-VN"/>
        </w:rPr>
      </w:pPr>
      <w:r w:rsidRPr="002D2911">
        <w:rPr>
          <w:iCs/>
          <w:noProof/>
          <w:lang w:val="vi-VN"/>
        </w:rPr>
        <w:lastRenderedPageBreak/>
        <w:t>[</w:t>
      </w:r>
      <w:r w:rsidR="0013302A" w:rsidRPr="002D2911">
        <w:rPr>
          <w:i/>
          <w:iCs/>
          <w:noProof/>
          <w:lang w:val="vi-VN"/>
        </w:rPr>
        <w:t>BACK COVER</w:t>
      </w:r>
      <w:r w:rsidRPr="002D2911">
        <w:rPr>
          <w:iCs/>
          <w:noProof/>
          <w:lang w:val="vi-VN"/>
        </w:rPr>
        <w:t>]</w:t>
      </w:r>
    </w:p>
    <w:p w14:paraId="2FE1CCF0" w14:textId="3D5FD136" w:rsidR="0013302A" w:rsidRPr="002D2911" w:rsidRDefault="00030332" w:rsidP="00F02F2E">
      <w:pPr>
        <w:spacing w:before="0" w:after="0"/>
        <w:rPr>
          <w:i/>
          <w:iCs/>
          <w:noProof/>
          <w:lang w:val="vi-VN"/>
        </w:rPr>
      </w:pPr>
      <w:r w:rsidRPr="002D2911">
        <w:rPr>
          <w:iCs/>
          <w:noProof/>
          <w:lang w:val="vi-VN"/>
        </w:rPr>
        <w:t>[</w:t>
      </w:r>
      <w:r w:rsidR="0013302A" w:rsidRPr="002D2911">
        <w:rPr>
          <w:i/>
          <w:iCs/>
          <w:noProof/>
          <w:lang w:val="vi-VN"/>
        </w:rPr>
        <w:t>Please see the front cover for information that must also appear on the back cover.</w:t>
      </w:r>
      <w:r w:rsidRPr="002D2911">
        <w:rPr>
          <w:iCs/>
          <w:noProof/>
          <w:lang w:val="vi-VN"/>
        </w:rPr>
        <w:t>]</w:t>
      </w:r>
    </w:p>
    <w:p w14:paraId="047FD7AD" w14:textId="0045EE18" w:rsidR="00A236C1" w:rsidRPr="002D2911" w:rsidRDefault="00A236C1" w:rsidP="00F02F2E">
      <w:pPr>
        <w:spacing w:before="0" w:after="0"/>
        <w:rPr>
          <w:i/>
          <w:noProof/>
          <w:lang w:val="vi-VN"/>
        </w:rPr>
      </w:pPr>
    </w:p>
    <w:sectPr w:rsidR="00A236C1" w:rsidRPr="002D2911" w:rsidSect="003A26DD">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B59A4" w14:textId="77777777" w:rsidR="006B66D0" w:rsidRDefault="006B66D0">
      <w:r>
        <w:separator/>
      </w:r>
    </w:p>
  </w:endnote>
  <w:endnote w:type="continuationSeparator" w:id="0">
    <w:p w14:paraId="030BC677" w14:textId="77777777" w:rsidR="006B66D0" w:rsidRDefault="006B66D0">
      <w:r>
        <w:continuationSeparator/>
      </w:r>
    </w:p>
  </w:endnote>
  <w:endnote w:type="continuationNotice" w:id="1">
    <w:p w14:paraId="4F76B16D" w14:textId="77777777" w:rsidR="006B66D0" w:rsidRDefault="006B66D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B53F" w14:textId="77777777" w:rsidR="00B80910" w:rsidRDefault="00B80910" w:rsidP="00CD4682">
    <w:pPr>
      <w:pStyle w:val="Footer"/>
      <w:framePr w:wrap="around" w:vAnchor="text" w:hAnchor="margin" w:xAlign="center"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end"/>
    </w:r>
  </w:p>
  <w:p w14:paraId="002403B6" w14:textId="77777777" w:rsidR="00B80910" w:rsidRDefault="00B8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D19D" w14:textId="18541F62" w:rsidR="00B80910" w:rsidRDefault="00B80910" w:rsidP="00506BC4">
    <w:pPr>
      <w:pStyle w:val="Footer"/>
      <w:tabs>
        <w:tab w:val="clear" w:pos="8640"/>
        <w:tab w:val="right" w:pos="10530"/>
      </w:tabs>
    </w:pPr>
    <w:r>
      <w:rPr>
        <w:lang w:val="vi"/>
      </w:rPr>
      <w:t>Mùa xuân 2023</w:t>
    </w:r>
    <w:r>
      <w:rPr>
        <w:lang w:val="vi"/>
      </w:rPr>
      <w:tab/>
    </w:r>
    <w:r>
      <w:rPr>
        <w:lang w:val="vi"/>
      </w:rPr>
      <w:tab/>
    </w:r>
    <w:sdt>
      <w:sdtPr>
        <w:id w:val="2052653965"/>
        <w:docPartObj>
          <w:docPartGallery w:val="Page Numbers (Bottom of Page)"/>
          <w:docPartUnique/>
        </w:docPartObj>
      </w:sdtPr>
      <w:sdtEndPr>
        <w:rPr>
          <w:noProof/>
        </w:rPr>
      </w:sdtEndPr>
      <w:sdtContent>
        <w:r>
          <w:rPr>
            <w:lang w:val="vi"/>
          </w:rPr>
          <w:fldChar w:fldCharType="begin"/>
        </w:r>
        <w:r>
          <w:rPr>
            <w:lang w:val="vi"/>
          </w:rPr>
          <w:instrText xml:space="preserve"> PAGE   \* MERGEFORMAT </w:instrText>
        </w:r>
        <w:r>
          <w:rPr>
            <w:lang w:val="vi"/>
          </w:rPr>
          <w:fldChar w:fldCharType="separate"/>
        </w:r>
        <w:r>
          <w:rPr>
            <w:noProof/>
            <w:lang w:val="vi"/>
          </w:rPr>
          <w:t>8</w:t>
        </w:r>
        <w:r>
          <w:rPr>
            <w:noProof/>
            <w:lang w:val="vi"/>
          </w:rPr>
          <w:fldChar w:fldCharType="end"/>
        </w:r>
      </w:sdtContent>
    </w:sdt>
  </w:p>
  <w:p w14:paraId="01734EEA" w14:textId="77777777" w:rsidR="00B80910" w:rsidRDefault="00B80910"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96CA2" w14:textId="77777777" w:rsidR="006B66D0" w:rsidRDefault="006B66D0">
      <w:r>
        <w:separator/>
      </w:r>
    </w:p>
  </w:footnote>
  <w:footnote w:type="continuationSeparator" w:id="0">
    <w:p w14:paraId="66B08CE9" w14:textId="77777777" w:rsidR="006B66D0" w:rsidRDefault="006B66D0">
      <w:r>
        <w:continuationSeparator/>
      </w:r>
    </w:p>
  </w:footnote>
  <w:footnote w:type="continuationNotice" w:id="1">
    <w:p w14:paraId="01D8A0B3" w14:textId="77777777" w:rsidR="006B66D0" w:rsidRDefault="006B66D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A369" w14:textId="441CABA1" w:rsidR="00B80910" w:rsidRDefault="00B80910" w:rsidP="002E0779">
    <w:pPr>
      <w:pStyle w:val="Header"/>
    </w:pPr>
    <w:r>
      <w:rPr>
        <w:lang w:val="vi"/>
      </w:rPr>
      <w:t xml:space="preserve">Danh mục Nhà thuốc Phần D Mẫu 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032028">
    <w:abstractNumId w:val="0"/>
  </w:num>
  <w:num w:numId="2" w16cid:durableId="863060295">
    <w:abstractNumId w:val="2"/>
  </w:num>
  <w:num w:numId="3" w16cid:durableId="2097749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332"/>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02D68"/>
    <w:rsid w:val="001036E0"/>
    <w:rsid w:val="00103753"/>
    <w:rsid w:val="00112018"/>
    <w:rsid w:val="0011279E"/>
    <w:rsid w:val="00117199"/>
    <w:rsid w:val="0012487B"/>
    <w:rsid w:val="0012527A"/>
    <w:rsid w:val="0013302A"/>
    <w:rsid w:val="001377E0"/>
    <w:rsid w:val="001447DF"/>
    <w:rsid w:val="0014583B"/>
    <w:rsid w:val="00153BB4"/>
    <w:rsid w:val="00155B2E"/>
    <w:rsid w:val="00157BB5"/>
    <w:rsid w:val="00166020"/>
    <w:rsid w:val="00166152"/>
    <w:rsid w:val="001732E4"/>
    <w:rsid w:val="00174863"/>
    <w:rsid w:val="00174DA5"/>
    <w:rsid w:val="00185FA2"/>
    <w:rsid w:val="001862B0"/>
    <w:rsid w:val="00192A89"/>
    <w:rsid w:val="001949CF"/>
    <w:rsid w:val="00195B73"/>
    <w:rsid w:val="0019614F"/>
    <w:rsid w:val="00197E05"/>
    <w:rsid w:val="001A1F2B"/>
    <w:rsid w:val="001A665E"/>
    <w:rsid w:val="001C77DB"/>
    <w:rsid w:val="001D3ABB"/>
    <w:rsid w:val="001F07BB"/>
    <w:rsid w:val="001F2BCB"/>
    <w:rsid w:val="001F6B71"/>
    <w:rsid w:val="001F7777"/>
    <w:rsid w:val="00201997"/>
    <w:rsid w:val="002112BA"/>
    <w:rsid w:val="00227DC8"/>
    <w:rsid w:val="00237220"/>
    <w:rsid w:val="002503F9"/>
    <w:rsid w:val="002543A4"/>
    <w:rsid w:val="00257527"/>
    <w:rsid w:val="0026303F"/>
    <w:rsid w:val="002800D6"/>
    <w:rsid w:val="0028018B"/>
    <w:rsid w:val="002A0F85"/>
    <w:rsid w:val="002A17A9"/>
    <w:rsid w:val="002A7671"/>
    <w:rsid w:val="002B6CBE"/>
    <w:rsid w:val="002D2911"/>
    <w:rsid w:val="002D5511"/>
    <w:rsid w:val="002E0779"/>
    <w:rsid w:val="002E376E"/>
    <w:rsid w:val="002F7C4F"/>
    <w:rsid w:val="00301A04"/>
    <w:rsid w:val="0030317A"/>
    <w:rsid w:val="00306685"/>
    <w:rsid w:val="00315248"/>
    <w:rsid w:val="00316C6E"/>
    <w:rsid w:val="003242B8"/>
    <w:rsid w:val="00330676"/>
    <w:rsid w:val="00330970"/>
    <w:rsid w:val="00335181"/>
    <w:rsid w:val="0035549F"/>
    <w:rsid w:val="003714A8"/>
    <w:rsid w:val="00377EB1"/>
    <w:rsid w:val="0038236E"/>
    <w:rsid w:val="003840C9"/>
    <w:rsid w:val="00384169"/>
    <w:rsid w:val="003A26DD"/>
    <w:rsid w:val="003A7F40"/>
    <w:rsid w:val="003C744A"/>
    <w:rsid w:val="003C76A8"/>
    <w:rsid w:val="003D06F0"/>
    <w:rsid w:val="003D15BB"/>
    <w:rsid w:val="003E142E"/>
    <w:rsid w:val="003E3B06"/>
    <w:rsid w:val="003E5B00"/>
    <w:rsid w:val="003F0FCC"/>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0CB"/>
    <w:rsid w:val="0057517D"/>
    <w:rsid w:val="00584173"/>
    <w:rsid w:val="005851BF"/>
    <w:rsid w:val="005934CD"/>
    <w:rsid w:val="005A5032"/>
    <w:rsid w:val="005A6749"/>
    <w:rsid w:val="005B675B"/>
    <w:rsid w:val="005C417B"/>
    <w:rsid w:val="005C46EB"/>
    <w:rsid w:val="005E49B9"/>
    <w:rsid w:val="005F7837"/>
    <w:rsid w:val="006134DA"/>
    <w:rsid w:val="0061547B"/>
    <w:rsid w:val="0062428E"/>
    <w:rsid w:val="006323EA"/>
    <w:rsid w:val="00642983"/>
    <w:rsid w:val="006449BE"/>
    <w:rsid w:val="00661239"/>
    <w:rsid w:val="00665768"/>
    <w:rsid w:val="006674A1"/>
    <w:rsid w:val="00676A7F"/>
    <w:rsid w:val="00696CFD"/>
    <w:rsid w:val="006B3333"/>
    <w:rsid w:val="006B392A"/>
    <w:rsid w:val="006B62F0"/>
    <w:rsid w:val="006B66D0"/>
    <w:rsid w:val="006D0689"/>
    <w:rsid w:val="006D6FE5"/>
    <w:rsid w:val="006F10B0"/>
    <w:rsid w:val="006F221A"/>
    <w:rsid w:val="006F2E6B"/>
    <w:rsid w:val="0070300E"/>
    <w:rsid w:val="0071181D"/>
    <w:rsid w:val="00712542"/>
    <w:rsid w:val="007200E7"/>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1923"/>
    <w:rsid w:val="0086265A"/>
    <w:rsid w:val="00864243"/>
    <w:rsid w:val="00875A0F"/>
    <w:rsid w:val="00875FE2"/>
    <w:rsid w:val="0088244B"/>
    <w:rsid w:val="00884622"/>
    <w:rsid w:val="008A6829"/>
    <w:rsid w:val="008B372A"/>
    <w:rsid w:val="008B555A"/>
    <w:rsid w:val="008D16C1"/>
    <w:rsid w:val="008E1995"/>
    <w:rsid w:val="008E20F5"/>
    <w:rsid w:val="008E413D"/>
    <w:rsid w:val="00901C28"/>
    <w:rsid w:val="0090437A"/>
    <w:rsid w:val="0090776D"/>
    <w:rsid w:val="00915DBF"/>
    <w:rsid w:val="00916D13"/>
    <w:rsid w:val="00925F95"/>
    <w:rsid w:val="00931DC9"/>
    <w:rsid w:val="00932142"/>
    <w:rsid w:val="009346EB"/>
    <w:rsid w:val="00935A72"/>
    <w:rsid w:val="00952D03"/>
    <w:rsid w:val="00953298"/>
    <w:rsid w:val="0096353A"/>
    <w:rsid w:val="00966399"/>
    <w:rsid w:val="00967BD2"/>
    <w:rsid w:val="00973C2C"/>
    <w:rsid w:val="00975177"/>
    <w:rsid w:val="00982B5D"/>
    <w:rsid w:val="009839FB"/>
    <w:rsid w:val="00987417"/>
    <w:rsid w:val="009A2900"/>
    <w:rsid w:val="009A4ECC"/>
    <w:rsid w:val="009A7D9C"/>
    <w:rsid w:val="009B4492"/>
    <w:rsid w:val="009B60AC"/>
    <w:rsid w:val="009C306E"/>
    <w:rsid w:val="009D2470"/>
    <w:rsid w:val="009E5C6C"/>
    <w:rsid w:val="009F04C5"/>
    <w:rsid w:val="009F419E"/>
    <w:rsid w:val="00A01130"/>
    <w:rsid w:val="00A20B93"/>
    <w:rsid w:val="00A21692"/>
    <w:rsid w:val="00A21E3E"/>
    <w:rsid w:val="00A22FF1"/>
    <w:rsid w:val="00A236C1"/>
    <w:rsid w:val="00A23D76"/>
    <w:rsid w:val="00A2456C"/>
    <w:rsid w:val="00A37356"/>
    <w:rsid w:val="00A40CC7"/>
    <w:rsid w:val="00A43428"/>
    <w:rsid w:val="00A60908"/>
    <w:rsid w:val="00A7167E"/>
    <w:rsid w:val="00A75DE3"/>
    <w:rsid w:val="00A762F9"/>
    <w:rsid w:val="00A80630"/>
    <w:rsid w:val="00A83776"/>
    <w:rsid w:val="00A8664C"/>
    <w:rsid w:val="00A9318C"/>
    <w:rsid w:val="00AA0A7E"/>
    <w:rsid w:val="00AB1B1B"/>
    <w:rsid w:val="00AC3C0F"/>
    <w:rsid w:val="00AC57EE"/>
    <w:rsid w:val="00AC5C4F"/>
    <w:rsid w:val="00AE4F1F"/>
    <w:rsid w:val="00AF02DA"/>
    <w:rsid w:val="00AF0D7C"/>
    <w:rsid w:val="00AF7BB1"/>
    <w:rsid w:val="00B01FBC"/>
    <w:rsid w:val="00B103F0"/>
    <w:rsid w:val="00B109AD"/>
    <w:rsid w:val="00B1380D"/>
    <w:rsid w:val="00B23C49"/>
    <w:rsid w:val="00B25498"/>
    <w:rsid w:val="00B33D8B"/>
    <w:rsid w:val="00B4196D"/>
    <w:rsid w:val="00B510DF"/>
    <w:rsid w:val="00B55F85"/>
    <w:rsid w:val="00B571F5"/>
    <w:rsid w:val="00B63C62"/>
    <w:rsid w:val="00B80019"/>
    <w:rsid w:val="00B80910"/>
    <w:rsid w:val="00BA2223"/>
    <w:rsid w:val="00BB1795"/>
    <w:rsid w:val="00BB3987"/>
    <w:rsid w:val="00BB54CE"/>
    <w:rsid w:val="00BB67EC"/>
    <w:rsid w:val="00BC4A6E"/>
    <w:rsid w:val="00BD3B53"/>
    <w:rsid w:val="00BD47F4"/>
    <w:rsid w:val="00BD4BFB"/>
    <w:rsid w:val="00BE6A64"/>
    <w:rsid w:val="00BF4338"/>
    <w:rsid w:val="00C04A20"/>
    <w:rsid w:val="00C102B4"/>
    <w:rsid w:val="00C10F94"/>
    <w:rsid w:val="00C112AA"/>
    <w:rsid w:val="00C11B26"/>
    <w:rsid w:val="00C121F2"/>
    <w:rsid w:val="00C12550"/>
    <w:rsid w:val="00C20DB7"/>
    <w:rsid w:val="00C223FA"/>
    <w:rsid w:val="00C25363"/>
    <w:rsid w:val="00C37104"/>
    <w:rsid w:val="00C40525"/>
    <w:rsid w:val="00C4673C"/>
    <w:rsid w:val="00C52199"/>
    <w:rsid w:val="00C562DB"/>
    <w:rsid w:val="00C65F91"/>
    <w:rsid w:val="00C71D45"/>
    <w:rsid w:val="00C74B3F"/>
    <w:rsid w:val="00C85B5B"/>
    <w:rsid w:val="00C86841"/>
    <w:rsid w:val="00C87919"/>
    <w:rsid w:val="00C92F25"/>
    <w:rsid w:val="00C96888"/>
    <w:rsid w:val="00CA7FBF"/>
    <w:rsid w:val="00CB58AD"/>
    <w:rsid w:val="00CC65B7"/>
    <w:rsid w:val="00CD4682"/>
    <w:rsid w:val="00CD56FF"/>
    <w:rsid w:val="00CE4EC9"/>
    <w:rsid w:val="00CF1811"/>
    <w:rsid w:val="00CF6548"/>
    <w:rsid w:val="00D03209"/>
    <w:rsid w:val="00D04716"/>
    <w:rsid w:val="00D05AAB"/>
    <w:rsid w:val="00D05CA1"/>
    <w:rsid w:val="00D10CBF"/>
    <w:rsid w:val="00D231E3"/>
    <w:rsid w:val="00D33065"/>
    <w:rsid w:val="00D35BB9"/>
    <w:rsid w:val="00D378AE"/>
    <w:rsid w:val="00D403F5"/>
    <w:rsid w:val="00D53234"/>
    <w:rsid w:val="00D53353"/>
    <w:rsid w:val="00D54945"/>
    <w:rsid w:val="00D60AF4"/>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495E"/>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2E8F"/>
    <w:rsid w:val="00E85B87"/>
    <w:rsid w:val="00E86F7C"/>
    <w:rsid w:val="00EB101E"/>
    <w:rsid w:val="00EB3558"/>
    <w:rsid w:val="00EC4E5C"/>
    <w:rsid w:val="00EC6EBD"/>
    <w:rsid w:val="00EC79C6"/>
    <w:rsid w:val="00EC7EC7"/>
    <w:rsid w:val="00EE111A"/>
    <w:rsid w:val="00EE7978"/>
    <w:rsid w:val="00EF48AA"/>
    <w:rsid w:val="00EF6AE6"/>
    <w:rsid w:val="00F02F2E"/>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E5B9F"/>
    <w:rsid w:val="00FF7C86"/>
  </w:rsids>
  <m:mathPr>
    <m:mathFont m:val="Cambria Math"/>
    <m:brkBin m:val="before"/>
    <m:brkBinSub m:val="--"/>
    <m:smallFrac m:val="0"/>
    <m:dispDef/>
    <m:lMargin m:val="0"/>
    <m:rMargin m:val="0"/>
    <m:defJc m:val="centerGroup"/>
    <m:wrapIndent m:val="1440"/>
    <m:intLim m:val="subSup"/>
    <m:naryLim m:val="undOvr"/>
  </m:mathPr>
  <w:themeFontLang w:val="en-US" w:eastAsia="ko-KR"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9</Pages>
  <Words>2555</Words>
  <Characters>14569</Characters>
  <Application>Microsoft Office Word</Application>
  <DocSecurity>0</DocSecurity>
  <Lines>121</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Optional language and guidance is provided in bracketed and italicized text</vt:lpstr>
      <vt:lpstr>Note: Optional language and guidance is provided in bracketed and italicized text</vt:lpstr>
    </vt:vector>
  </TitlesOfParts>
  <Company>Centers for Medicare &amp; Medicaid Services</Company>
  <LinksUpToDate>false</LinksUpToDate>
  <CharactersWithSpaces>17090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Pharmacy Directory_VT</dc:title>
  <dc:subject>CY 2024 Pharmacy Directory_VT</dc:subject>
  <dc:creator>CMS</dc:creator>
  <cp:keywords>508 Compliance</cp:keywords>
  <dc:description>MS Word 508 Compliance</dc:description>
  <cp:lastModifiedBy>eDigi</cp:lastModifiedBy>
  <cp:revision>20</cp:revision>
  <cp:lastPrinted>2023-08-25T02:28:00Z</cp:lastPrinted>
  <dcterms:created xsi:type="dcterms:W3CDTF">2023-05-17T14:16:00Z</dcterms:created>
  <dcterms:modified xsi:type="dcterms:W3CDTF">2023-09-04T06:25:00Z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