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5970A6" w14:textId="77777777" w:rsidR="00F942EA" w:rsidRDefault="00F942EA" w:rsidP="00F942EA"/>
    <w:p w14:paraId="1B5970A7" w14:textId="77777777" w:rsidR="00F942EA" w:rsidRDefault="00F942EA" w:rsidP="00F942EA"/>
    <w:p w14:paraId="1B5970A8" w14:textId="77777777" w:rsidR="00F942EA" w:rsidRDefault="00F942EA" w:rsidP="00F942EA"/>
    <w:p w14:paraId="1B5970A9" w14:textId="77777777" w:rsidR="001B6D36" w:rsidRDefault="001B6D36" w:rsidP="00F942EA"/>
    <w:p w14:paraId="1B5970AA" w14:textId="77777777" w:rsidR="001B6D36" w:rsidRDefault="001B6D36" w:rsidP="00F942EA"/>
    <w:p w14:paraId="1B5970AB" w14:textId="77777777" w:rsidR="001B6D36" w:rsidRDefault="001B6D36" w:rsidP="00F942EA"/>
    <w:p w14:paraId="1B5970AC" w14:textId="77777777" w:rsidR="00F942EA" w:rsidRDefault="00F942EA" w:rsidP="00F942EA"/>
    <w:p w14:paraId="1B5970AD" w14:textId="77777777" w:rsidR="00F942EA" w:rsidRDefault="00F942EA" w:rsidP="00F942EA"/>
    <w:p w14:paraId="1B5970AE" w14:textId="77777777" w:rsidR="00F942EA" w:rsidRPr="0004227B" w:rsidRDefault="00C324D5" w:rsidP="00F942EA">
      <w:pPr>
        <w:rPr>
          <w:sz w:val="32"/>
          <w:szCs w:val="32"/>
        </w:rPr>
      </w:pPr>
      <w:r w:rsidRPr="00C324D5">
        <w:rPr>
          <w:sz w:val="32"/>
          <w:szCs w:val="32"/>
        </w:rPr>
        <w:t>Test Data Checklist</w:t>
      </w:r>
    </w:p>
    <w:p w14:paraId="1B5970AF" w14:textId="77777777" w:rsidR="00F942EA" w:rsidRDefault="00F942EA" w:rsidP="00F942EA">
      <w:r>
        <w:t>Version 1.0</w:t>
      </w:r>
    </w:p>
    <w:p w14:paraId="1B5970B0" w14:textId="77777777" w:rsidR="00F942EA" w:rsidRDefault="00F942EA" w:rsidP="00F942EA"/>
    <w:p w14:paraId="1B5970B1" w14:textId="77777777" w:rsidR="00F942EA" w:rsidRDefault="00F942EA" w:rsidP="00F942EA">
      <w:r>
        <w:br w:type="page"/>
      </w:r>
    </w:p>
    <w:sdt>
      <w:sdtPr>
        <w:rPr>
          <w:rFonts w:ascii="Times New Roman" w:eastAsia="Times New Roman" w:hAnsi="Times New Roman" w:cs="Times New Roman"/>
          <w:b w:val="0"/>
          <w:bCs w:val="0"/>
          <w:color w:val="auto"/>
          <w:sz w:val="24"/>
          <w:szCs w:val="24"/>
        </w:rPr>
        <w:id w:val="173171635"/>
        <w:docPartObj>
          <w:docPartGallery w:val="Table of Contents"/>
          <w:docPartUnique/>
        </w:docPartObj>
      </w:sdtPr>
      <w:sdtEndPr/>
      <w:sdtContent>
        <w:p w14:paraId="1B5970B2" w14:textId="77777777" w:rsidR="00F942EA" w:rsidRDefault="00C324D5" w:rsidP="00F942EA">
          <w:pPr>
            <w:pStyle w:val="TOCHeading"/>
            <w:numPr>
              <w:ilvl w:val="0"/>
              <w:numId w:val="0"/>
            </w:numPr>
            <w:ind w:left="360"/>
            <w:jc w:val="center"/>
            <w:rPr>
              <w:rFonts w:ascii="Times New Roman" w:hAnsi="Times New Roman" w:cs="Times New Roman"/>
              <w:color w:val="auto"/>
            </w:rPr>
          </w:pPr>
          <w:r w:rsidRPr="00C324D5">
            <w:rPr>
              <w:rFonts w:ascii="Times New Roman" w:hAnsi="Times New Roman" w:cs="Times New Roman"/>
              <w:color w:val="auto"/>
            </w:rPr>
            <w:t>Table of Contents</w:t>
          </w:r>
        </w:p>
        <w:p w14:paraId="1B5970B3" w14:textId="77777777" w:rsidR="001B6D36" w:rsidRPr="001B6D36" w:rsidRDefault="001B6D36" w:rsidP="001B6D36"/>
        <w:p w14:paraId="1B5970B4" w14:textId="77777777" w:rsidR="000B5BD4" w:rsidRPr="000B5BD4" w:rsidRDefault="00BD2721">
          <w:pPr>
            <w:pStyle w:val="TOC1"/>
            <w:tabs>
              <w:tab w:val="left" w:pos="440"/>
              <w:tab w:val="right" w:leader="dot" w:pos="9350"/>
            </w:tabs>
            <w:rPr>
              <w:rFonts w:ascii="Verdana" w:eastAsiaTheme="minorEastAsia" w:hAnsi="Verdana" w:cstheme="minorBidi"/>
              <w:noProof/>
              <w:sz w:val="20"/>
              <w:szCs w:val="20"/>
            </w:rPr>
          </w:pPr>
          <w:r>
            <w:fldChar w:fldCharType="begin"/>
          </w:r>
          <w:r w:rsidR="00F942EA">
            <w:instrText xml:space="preserve"> TOC \o "1-3" \h \z \u </w:instrText>
          </w:r>
          <w:r>
            <w:fldChar w:fldCharType="separate"/>
          </w:r>
          <w:hyperlink w:anchor="_Toc280186864" w:history="1">
            <w:r w:rsidR="000B5BD4" w:rsidRPr="000B5BD4">
              <w:rPr>
                <w:rStyle w:val="Hyperlink"/>
                <w:rFonts w:ascii="Verdana" w:hAnsi="Verdana"/>
                <w:noProof/>
                <w:sz w:val="20"/>
                <w:szCs w:val="20"/>
              </w:rPr>
              <w:t>1.</w:t>
            </w:r>
            <w:r w:rsidR="000B5BD4" w:rsidRPr="000B5BD4">
              <w:rPr>
                <w:rFonts w:ascii="Verdana" w:eastAsiaTheme="minorEastAsia" w:hAnsi="Verdana" w:cstheme="minorBidi"/>
                <w:noProof/>
                <w:sz w:val="20"/>
                <w:szCs w:val="20"/>
              </w:rPr>
              <w:tab/>
            </w:r>
            <w:r w:rsidR="000B5BD4" w:rsidRPr="000B5BD4">
              <w:rPr>
                <w:rStyle w:val="Hyperlink"/>
                <w:rFonts w:ascii="Verdana" w:hAnsi="Verdana"/>
                <w:noProof/>
                <w:sz w:val="20"/>
                <w:szCs w:val="20"/>
              </w:rPr>
              <w:t>Background</w:t>
            </w:r>
            <w:r w:rsidR="000B5BD4" w:rsidRPr="000B5BD4">
              <w:rPr>
                <w:rFonts w:ascii="Verdana" w:hAnsi="Verdana"/>
                <w:noProof/>
                <w:webHidden/>
                <w:sz w:val="20"/>
                <w:szCs w:val="20"/>
              </w:rPr>
              <w:tab/>
            </w:r>
            <w:r w:rsidR="000B5BD4" w:rsidRPr="000B5BD4">
              <w:rPr>
                <w:rFonts w:ascii="Verdana" w:hAnsi="Verdana"/>
                <w:noProof/>
                <w:webHidden/>
                <w:sz w:val="20"/>
                <w:szCs w:val="20"/>
              </w:rPr>
              <w:fldChar w:fldCharType="begin"/>
            </w:r>
            <w:r w:rsidR="000B5BD4" w:rsidRPr="000B5BD4">
              <w:rPr>
                <w:rFonts w:ascii="Verdana" w:hAnsi="Verdana"/>
                <w:noProof/>
                <w:webHidden/>
                <w:sz w:val="20"/>
                <w:szCs w:val="20"/>
              </w:rPr>
              <w:instrText xml:space="preserve"> PAGEREF _Toc280186864 \h </w:instrText>
            </w:r>
            <w:r w:rsidR="000B5BD4" w:rsidRPr="000B5BD4">
              <w:rPr>
                <w:rFonts w:ascii="Verdana" w:hAnsi="Verdana"/>
                <w:noProof/>
                <w:webHidden/>
                <w:sz w:val="20"/>
                <w:szCs w:val="20"/>
              </w:rPr>
            </w:r>
            <w:r w:rsidR="000B5BD4" w:rsidRPr="000B5BD4">
              <w:rPr>
                <w:rFonts w:ascii="Verdana" w:hAnsi="Verdana"/>
                <w:noProof/>
                <w:webHidden/>
                <w:sz w:val="20"/>
                <w:szCs w:val="20"/>
              </w:rPr>
              <w:fldChar w:fldCharType="separate"/>
            </w:r>
            <w:r w:rsidR="000B5BD4" w:rsidRPr="000B5BD4">
              <w:rPr>
                <w:rFonts w:ascii="Verdana" w:hAnsi="Verdana"/>
                <w:noProof/>
                <w:webHidden/>
                <w:sz w:val="20"/>
                <w:szCs w:val="20"/>
              </w:rPr>
              <w:t>3</w:t>
            </w:r>
            <w:r w:rsidR="000B5BD4" w:rsidRPr="000B5BD4">
              <w:rPr>
                <w:rFonts w:ascii="Verdana" w:hAnsi="Verdana"/>
                <w:noProof/>
                <w:webHidden/>
                <w:sz w:val="20"/>
                <w:szCs w:val="20"/>
              </w:rPr>
              <w:fldChar w:fldCharType="end"/>
            </w:r>
          </w:hyperlink>
        </w:p>
        <w:p w14:paraId="1B5970B5" w14:textId="77777777" w:rsidR="000B5BD4" w:rsidRPr="000B5BD4" w:rsidRDefault="00397FE8">
          <w:pPr>
            <w:pStyle w:val="TOC1"/>
            <w:tabs>
              <w:tab w:val="left" w:pos="440"/>
              <w:tab w:val="right" w:leader="dot" w:pos="9350"/>
            </w:tabs>
            <w:rPr>
              <w:rFonts w:ascii="Verdana" w:eastAsiaTheme="minorEastAsia" w:hAnsi="Verdana" w:cstheme="minorBidi"/>
              <w:noProof/>
              <w:sz w:val="20"/>
              <w:szCs w:val="20"/>
            </w:rPr>
          </w:pPr>
          <w:hyperlink w:anchor="_Toc280186865" w:history="1">
            <w:r w:rsidR="000B5BD4" w:rsidRPr="000B5BD4">
              <w:rPr>
                <w:rStyle w:val="Hyperlink"/>
                <w:rFonts w:ascii="Verdana" w:hAnsi="Verdana"/>
                <w:noProof/>
                <w:sz w:val="20"/>
                <w:szCs w:val="20"/>
              </w:rPr>
              <w:t>2.</w:t>
            </w:r>
            <w:r w:rsidR="000B5BD4" w:rsidRPr="000B5BD4">
              <w:rPr>
                <w:rFonts w:ascii="Verdana" w:eastAsiaTheme="minorEastAsia" w:hAnsi="Verdana" w:cstheme="minorBidi"/>
                <w:noProof/>
                <w:sz w:val="20"/>
                <w:szCs w:val="20"/>
              </w:rPr>
              <w:tab/>
            </w:r>
            <w:r w:rsidR="000B5BD4" w:rsidRPr="000B5BD4">
              <w:rPr>
                <w:rStyle w:val="Hyperlink"/>
                <w:rFonts w:ascii="Verdana" w:hAnsi="Verdana"/>
                <w:noProof/>
                <w:sz w:val="20"/>
                <w:szCs w:val="20"/>
              </w:rPr>
              <w:t>Purpose</w:t>
            </w:r>
            <w:r w:rsidR="000B5BD4" w:rsidRPr="000B5BD4">
              <w:rPr>
                <w:rFonts w:ascii="Verdana" w:hAnsi="Verdana"/>
                <w:noProof/>
                <w:webHidden/>
                <w:sz w:val="20"/>
                <w:szCs w:val="20"/>
              </w:rPr>
              <w:tab/>
            </w:r>
            <w:r w:rsidR="000B5BD4" w:rsidRPr="000B5BD4">
              <w:rPr>
                <w:rFonts w:ascii="Verdana" w:hAnsi="Verdana"/>
                <w:noProof/>
                <w:webHidden/>
                <w:sz w:val="20"/>
                <w:szCs w:val="20"/>
              </w:rPr>
              <w:fldChar w:fldCharType="begin"/>
            </w:r>
            <w:r w:rsidR="000B5BD4" w:rsidRPr="000B5BD4">
              <w:rPr>
                <w:rFonts w:ascii="Verdana" w:hAnsi="Verdana"/>
                <w:noProof/>
                <w:webHidden/>
                <w:sz w:val="20"/>
                <w:szCs w:val="20"/>
              </w:rPr>
              <w:instrText xml:space="preserve"> PAGEREF _Toc280186865 \h </w:instrText>
            </w:r>
            <w:r w:rsidR="000B5BD4" w:rsidRPr="000B5BD4">
              <w:rPr>
                <w:rFonts w:ascii="Verdana" w:hAnsi="Verdana"/>
                <w:noProof/>
                <w:webHidden/>
                <w:sz w:val="20"/>
                <w:szCs w:val="20"/>
              </w:rPr>
            </w:r>
            <w:r w:rsidR="000B5BD4" w:rsidRPr="000B5BD4">
              <w:rPr>
                <w:rFonts w:ascii="Verdana" w:hAnsi="Verdana"/>
                <w:noProof/>
                <w:webHidden/>
                <w:sz w:val="20"/>
                <w:szCs w:val="20"/>
              </w:rPr>
              <w:fldChar w:fldCharType="separate"/>
            </w:r>
            <w:r w:rsidR="000B5BD4" w:rsidRPr="000B5BD4">
              <w:rPr>
                <w:rFonts w:ascii="Verdana" w:hAnsi="Verdana"/>
                <w:noProof/>
                <w:webHidden/>
                <w:sz w:val="20"/>
                <w:szCs w:val="20"/>
              </w:rPr>
              <w:t>3</w:t>
            </w:r>
            <w:r w:rsidR="000B5BD4" w:rsidRPr="000B5BD4">
              <w:rPr>
                <w:rFonts w:ascii="Verdana" w:hAnsi="Verdana"/>
                <w:noProof/>
                <w:webHidden/>
                <w:sz w:val="20"/>
                <w:szCs w:val="20"/>
              </w:rPr>
              <w:fldChar w:fldCharType="end"/>
            </w:r>
          </w:hyperlink>
        </w:p>
        <w:p w14:paraId="1B5970B6" w14:textId="77777777" w:rsidR="000B5BD4" w:rsidRPr="000B5BD4" w:rsidRDefault="00397FE8">
          <w:pPr>
            <w:pStyle w:val="TOC1"/>
            <w:tabs>
              <w:tab w:val="left" w:pos="440"/>
              <w:tab w:val="right" w:leader="dot" w:pos="9350"/>
            </w:tabs>
            <w:rPr>
              <w:rFonts w:ascii="Verdana" w:eastAsiaTheme="minorEastAsia" w:hAnsi="Verdana" w:cstheme="minorBidi"/>
              <w:noProof/>
              <w:sz w:val="20"/>
              <w:szCs w:val="20"/>
            </w:rPr>
          </w:pPr>
          <w:hyperlink w:anchor="_Toc280186866" w:history="1">
            <w:r w:rsidR="000B5BD4" w:rsidRPr="000B5BD4">
              <w:rPr>
                <w:rStyle w:val="Hyperlink"/>
                <w:rFonts w:ascii="Verdana" w:hAnsi="Verdana"/>
                <w:noProof/>
                <w:sz w:val="20"/>
                <w:szCs w:val="20"/>
              </w:rPr>
              <w:t>3.</w:t>
            </w:r>
            <w:r w:rsidR="000B5BD4" w:rsidRPr="000B5BD4">
              <w:rPr>
                <w:rFonts w:ascii="Verdana" w:eastAsiaTheme="minorEastAsia" w:hAnsi="Verdana" w:cstheme="minorBidi"/>
                <w:noProof/>
                <w:sz w:val="20"/>
                <w:szCs w:val="20"/>
              </w:rPr>
              <w:tab/>
            </w:r>
            <w:r w:rsidR="000B5BD4" w:rsidRPr="000B5BD4">
              <w:rPr>
                <w:rStyle w:val="Hyperlink"/>
                <w:rFonts w:ascii="Verdana" w:hAnsi="Verdana"/>
                <w:noProof/>
                <w:sz w:val="20"/>
                <w:szCs w:val="20"/>
              </w:rPr>
              <w:t>Testing Types: Infrastructure</w:t>
            </w:r>
            <w:r w:rsidR="000B5BD4" w:rsidRPr="000B5BD4">
              <w:rPr>
                <w:rFonts w:ascii="Verdana" w:hAnsi="Verdana"/>
                <w:noProof/>
                <w:webHidden/>
                <w:sz w:val="20"/>
                <w:szCs w:val="20"/>
              </w:rPr>
              <w:tab/>
            </w:r>
            <w:r w:rsidR="000B5BD4" w:rsidRPr="000B5BD4">
              <w:rPr>
                <w:rFonts w:ascii="Verdana" w:hAnsi="Verdana"/>
                <w:noProof/>
                <w:webHidden/>
                <w:sz w:val="20"/>
                <w:szCs w:val="20"/>
              </w:rPr>
              <w:fldChar w:fldCharType="begin"/>
            </w:r>
            <w:r w:rsidR="000B5BD4" w:rsidRPr="000B5BD4">
              <w:rPr>
                <w:rFonts w:ascii="Verdana" w:hAnsi="Verdana"/>
                <w:noProof/>
                <w:webHidden/>
                <w:sz w:val="20"/>
                <w:szCs w:val="20"/>
              </w:rPr>
              <w:instrText xml:space="preserve"> PAGEREF _Toc280186866 \h </w:instrText>
            </w:r>
            <w:r w:rsidR="000B5BD4" w:rsidRPr="000B5BD4">
              <w:rPr>
                <w:rFonts w:ascii="Verdana" w:hAnsi="Verdana"/>
                <w:noProof/>
                <w:webHidden/>
                <w:sz w:val="20"/>
                <w:szCs w:val="20"/>
              </w:rPr>
            </w:r>
            <w:r w:rsidR="000B5BD4" w:rsidRPr="000B5BD4">
              <w:rPr>
                <w:rFonts w:ascii="Verdana" w:hAnsi="Verdana"/>
                <w:noProof/>
                <w:webHidden/>
                <w:sz w:val="20"/>
                <w:szCs w:val="20"/>
              </w:rPr>
              <w:fldChar w:fldCharType="separate"/>
            </w:r>
            <w:r w:rsidR="000B5BD4" w:rsidRPr="000B5BD4">
              <w:rPr>
                <w:rFonts w:ascii="Verdana" w:hAnsi="Verdana"/>
                <w:noProof/>
                <w:webHidden/>
                <w:sz w:val="20"/>
                <w:szCs w:val="20"/>
              </w:rPr>
              <w:t>3</w:t>
            </w:r>
            <w:r w:rsidR="000B5BD4" w:rsidRPr="000B5BD4">
              <w:rPr>
                <w:rFonts w:ascii="Verdana" w:hAnsi="Verdana"/>
                <w:noProof/>
                <w:webHidden/>
                <w:sz w:val="20"/>
                <w:szCs w:val="20"/>
              </w:rPr>
              <w:fldChar w:fldCharType="end"/>
            </w:r>
          </w:hyperlink>
        </w:p>
        <w:p w14:paraId="1B5970B7" w14:textId="77777777" w:rsidR="000B5BD4" w:rsidRPr="000B5BD4" w:rsidRDefault="00397FE8">
          <w:pPr>
            <w:pStyle w:val="TOC1"/>
            <w:tabs>
              <w:tab w:val="left" w:pos="440"/>
              <w:tab w:val="right" w:leader="dot" w:pos="9350"/>
            </w:tabs>
            <w:rPr>
              <w:rFonts w:ascii="Verdana" w:eastAsiaTheme="minorEastAsia" w:hAnsi="Verdana" w:cstheme="minorBidi"/>
              <w:noProof/>
              <w:sz w:val="20"/>
              <w:szCs w:val="20"/>
            </w:rPr>
          </w:pPr>
          <w:hyperlink w:anchor="_Toc280186867" w:history="1">
            <w:r w:rsidR="000B5BD4" w:rsidRPr="000B5BD4">
              <w:rPr>
                <w:rStyle w:val="Hyperlink"/>
                <w:rFonts w:ascii="Verdana" w:hAnsi="Verdana"/>
                <w:noProof/>
                <w:sz w:val="20"/>
                <w:szCs w:val="20"/>
              </w:rPr>
              <w:t>4.</w:t>
            </w:r>
            <w:r w:rsidR="000B5BD4" w:rsidRPr="000B5BD4">
              <w:rPr>
                <w:rFonts w:ascii="Verdana" w:eastAsiaTheme="minorEastAsia" w:hAnsi="Verdana" w:cstheme="minorBidi"/>
                <w:noProof/>
                <w:sz w:val="20"/>
                <w:szCs w:val="20"/>
              </w:rPr>
              <w:tab/>
            </w:r>
            <w:r w:rsidR="000B5BD4" w:rsidRPr="000B5BD4">
              <w:rPr>
                <w:rStyle w:val="Hyperlink"/>
                <w:rFonts w:ascii="Verdana" w:hAnsi="Verdana"/>
                <w:noProof/>
                <w:sz w:val="20"/>
                <w:szCs w:val="20"/>
              </w:rPr>
              <w:t>Testing Types: Data Sets</w:t>
            </w:r>
            <w:r w:rsidR="000B5BD4" w:rsidRPr="000B5BD4">
              <w:rPr>
                <w:rFonts w:ascii="Verdana" w:hAnsi="Verdana"/>
                <w:noProof/>
                <w:webHidden/>
                <w:sz w:val="20"/>
                <w:szCs w:val="20"/>
              </w:rPr>
              <w:tab/>
            </w:r>
            <w:r w:rsidR="000B5BD4" w:rsidRPr="000B5BD4">
              <w:rPr>
                <w:rFonts w:ascii="Verdana" w:hAnsi="Verdana"/>
                <w:noProof/>
                <w:webHidden/>
                <w:sz w:val="20"/>
                <w:szCs w:val="20"/>
              </w:rPr>
              <w:fldChar w:fldCharType="begin"/>
            </w:r>
            <w:r w:rsidR="000B5BD4" w:rsidRPr="000B5BD4">
              <w:rPr>
                <w:rFonts w:ascii="Verdana" w:hAnsi="Verdana"/>
                <w:noProof/>
                <w:webHidden/>
                <w:sz w:val="20"/>
                <w:szCs w:val="20"/>
              </w:rPr>
              <w:instrText xml:space="preserve"> PAGEREF _Toc280186867 \h </w:instrText>
            </w:r>
            <w:r w:rsidR="000B5BD4" w:rsidRPr="000B5BD4">
              <w:rPr>
                <w:rFonts w:ascii="Verdana" w:hAnsi="Verdana"/>
                <w:noProof/>
                <w:webHidden/>
                <w:sz w:val="20"/>
                <w:szCs w:val="20"/>
              </w:rPr>
            </w:r>
            <w:r w:rsidR="000B5BD4" w:rsidRPr="000B5BD4">
              <w:rPr>
                <w:rFonts w:ascii="Verdana" w:hAnsi="Verdana"/>
                <w:noProof/>
                <w:webHidden/>
                <w:sz w:val="20"/>
                <w:szCs w:val="20"/>
              </w:rPr>
              <w:fldChar w:fldCharType="separate"/>
            </w:r>
            <w:r w:rsidR="000B5BD4" w:rsidRPr="000B5BD4">
              <w:rPr>
                <w:rFonts w:ascii="Verdana" w:hAnsi="Verdana"/>
                <w:noProof/>
                <w:webHidden/>
                <w:sz w:val="20"/>
                <w:szCs w:val="20"/>
              </w:rPr>
              <w:t>4</w:t>
            </w:r>
            <w:r w:rsidR="000B5BD4" w:rsidRPr="000B5BD4">
              <w:rPr>
                <w:rFonts w:ascii="Verdana" w:hAnsi="Verdana"/>
                <w:noProof/>
                <w:webHidden/>
                <w:sz w:val="20"/>
                <w:szCs w:val="20"/>
              </w:rPr>
              <w:fldChar w:fldCharType="end"/>
            </w:r>
          </w:hyperlink>
        </w:p>
        <w:p w14:paraId="1B5970B8" w14:textId="77777777" w:rsidR="00F942EA" w:rsidRDefault="00BD2721" w:rsidP="00F942EA">
          <w:r>
            <w:fldChar w:fldCharType="end"/>
          </w:r>
        </w:p>
      </w:sdtContent>
    </w:sdt>
    <w:p w14:paraId="1B5970B9" w14:textId="77777777" w:rsidR="00F942EA" w:rsidRDefault="00F942EA" w:rsidP="00F942EA">
      <w:pPr>
        <w:rPr>
          <w:rFonts w:ascii="Calibri" w:hAnsi="Calibri"/>
          <w:kern w:val="32"/>
          <w:sz w:val="32"/>
          <w:szCs w:val="32"/>
        </w:rPr>
      </w:pPr>
      <w:r>
        <w:br w:type="page"/>
      </w:r>
    </w:p>
    <w:p w14:paraId="1B5970BA" w14:textId="77777777" w:rsidR="00435A84" w:rsidRPr="00F942EA" w:rsidRDefault="00435A84" w:rsidP="00F942EA">
      <w:pPr>
        <w:pStyle w:val="Heading1"/>
      </w:pPr>
      <w:bookmarkStart w:id="0" w:name="_Toc280186864"/>
      <w:r w:rsidRPr="00F942EA">
        <w:lastRenderedPageBreak/>
        <w:t>Background</w:t>
      </w:r>
      <w:bookmarkEnd w:id="0"/>
    </w:p>
    <w:p w14:paraId="1B5970BB" w14:textId="77777777" w:rsidR="00435A84" w:rsidRPr="00F942EA" w:rsidRDefault="00F71F37" w:rsidP="00F942EA">
      <w:r w:rsidRPr="00F942EA">
        <w:t xml:space="preserve">Testing under ICD-10 will be extensive and include multiple system processes, business processes and analytic models.  In order to minimize the risk of transition, test data will be required to provide the input to a number of test cases.  </w:t>
      </w:r>
      <w:r w:rsidR="0004227B">
        <w:t>The SMA should prepare t</w:t>
      </w:r>
      <w:r w:rsidRPr="00F942EA">
        <w:t xml:space="preserve">his data to address varying risks based on a number of scenarios.  </w:t>
      </w:r>
    </w:p>
    <w:p w14:paraId="1B5970BC" w14:textId="77777777" w:rsidR="00435A84" w:rsidRPr="00435A84" w:rsidRDefault="00435A84" w:rsidP="00F942EA">
      <w:pPr>
        <w:pStyle w:val="Heading1"/>
      </w:pPr>
      <w:bookmarkStart w:id="1" w:name="_Toc280186865"/>
      <w:r w:rsidRPr="00435A84">
        <w:t>Purpose</w:t>
      </w:r>
      <w:bookmarkEnd w:id="1"/>
    </w:p>
    <w:p w14:paraId="1B5970BD" w14:textId="77777777" w:rsidR="00F71F37" w:rsidRPr="00435A84" w:rsidRDefault="0004227B" w:rsidP="00F942EA">
      <w:r>
        <w:t>The SMA should consider t</w:t>
      </w:r>
      <w:r w:rsidR="00435A84" w:rsidRPr="00435A84">
        <w:t xml:space="preserve">he items </w:t>
      </w:r>
      <w:r w:rsidR="002D3A8F">
        <w:t xml:space="preserve">addressed in this document </w:t>
      </w:r>
      <w:r>
        <w:t xml:space="preserve">when </w:t>
      </w:r>
      <w:r w:rsidR="00F71F37" w:rsidRPr="00435A84">
        <w:t>develop</w:t>
      </w:r>
      <w:r>
        <w:t>ing</w:t>
      </w:r>
      <w:r w:rsidR="00F71F37" w:rsidRPr="00435A84">
        <w:t xml:space="preserve"> test data to support the ICD-10 migration process.</w:t>
      </w:r>
    </w:p>
    <w:p w14:paraId="1B5970BE" w14:textId="77777777" w:rsidR="00F71F37" w:rsidRPr="00435A84" w:rsidRDefault="00E619A8" w:rsidP="00F942EA">
      <w:pPr>
        <w:pStyle w:val="Heading1"/>
      </w:pPr>
      <w:bookmarkStart w:id="2" w:name="_Toc280186866"/>
      <w:r>
        <w:t>Testing Types: Infrastructure</w:t>
      </w:r>
      <w:bookmarkEnd w:id="2"/>
    </w:p>
    <w:p w14:paraId="1B5970BF" w14:textId="77777777" w:rsidR="00435A84" w:rsidRDefault="00F71F37" w:rsidP="00F942EA">
      <w:r w:rsidRPr="00435A84">
        <w:t xml:space="preserve">Test data development and management will have specific infrastructure requirements to </w:t>
      </w:r>
      <w:r w:rsidR="00FC4002">
        <w:t xml:space="preserve">facilitate </w:t>
      </w:r>
      <w:r w:rsidRPr="00435A84">
        <w:t>the testing process</w:t>
      </w:r>
      <w:r w:rsidR="00705047" w:rsidRPr="00435A84">
        <w:t xml:space="preserve">.  </w:t>
      </w:r>
      <w:r w:rsidR="00BD2721">
        <w:fldChar w:fldCharType="begin"/>
      </w:r>
      <w:r w:rsidR="00C324D5">
        <w:instrText xml:space="preserve"> REF _Ref277754558 \h </w:instrText>
      </w:r>
      <w:r w:rsidR="00BD2721">
        <w:fldChar w:fldCharType="separate"/>
      </w:r>
      <w:r w:rsidR="00F942EA">
        <w:t xml:space="preserve">Table </w:t>
      </w:r>
      <w:r w:rsidR="00F942EA">
        <w:rPr>
          <w:noProof/>
        </w:rPr>
        <w:t>1</w:t>
      </w:r>
      <w:r w:rsidR="00BD2721">
        <w:fldChar w:fldCharType="end"/>
      </w:r>
      <w:r w:rsidR="00F942EA">
        <w:t xml:space="preserve"> identifies </w:t>
      </w:r>
      <w:r w:rsidR="00FC4002">
        <w:t xml:space="preserve">best practices for creating and evaluating </w:t>
      </w:r>
      <w:r w:rsidR="00435A84">
        <w:t xml:space="preserve">testing </w:t>
      </w:r>
      <w:r w:rsidR="00705047" w:rsidRPr="00435A84">
        <w:t>infrastructure</w:t>
      </w:r>
      <w:r w:rsidR="00F942EA">
        <w:t>.</w:t>
      </w:r>
    </w:p>
    <w:p w14:paraId="1B5970C0" w14:textId="77777777" w:rsidR="00F942EA" w:rsidRDefault="00F942EA" w:rsidP="00F942EA">
      <w:pPr>
        <w:pStyle w:val="Caption"/>
      </w:pPr>
      <w:bookmarkStart w:id="3" w:name="_Ref277754558"/>
      <w:r>
        <w:t xml:space="preserve">Table </w:t>
      </w:r>
      <w:r w:rsidR="00397FE8">
        <w:fldChar w:fldCharType="begin"/>
      </w:r>
      <w:r w:rsidR="00397FE8">
        <w:instrText xml:space="preserve"> SEQ Table \* ARABIC </w:instrText>
      </w:r>
      <w:r w:rsidR="00397FE8">
        <w:fldChar w:fldCharType="separate"/>
      </w:r>
      <w:r>
        <w:rPr>
          <w:noProof/>
        </w:rPr>
        <w:t>1</w:t>
      </w:r>
      <w:r w:rsidR="00397FE8">
        <w:rPr>
          <w:noProof/>
        </w:rPr>
        <w:fldChar w:fldCharType="end"/>
      </w:r>
      <w:bookmarkEnd w:id="3"/>
      <w:r>
        <w:t>: Infrastructure Key Requirements</w:t>
      </w:r>
    </w:p>
    <w:tbl>
      <w:tblPr>
        <w:tblStyle w:val="MediumShading1-Accent1"/>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Infrastructure Key Requirements"/>
        <w:tblDescription w:val="The table descirbes key requirement that need to be completed for ICD-10."/>
      </w:tblPr>
      <w:tblGrid>
        <w:gridCol w:w="1350"/>
        <w:gridCol w:w="8118"/>
      </w:tblGrid>
      <w:tr w:rsidR="00E619A8" w:rsidRPr="00F942EA" w14:paraId="1B5970C3" w14:textId="77777777" w:rsidTr="002D3A8F">
        <w:trPr>
          <w:cnfStyle w:val="100000000000" w:firstRow="1" w:lastRow="0" w:firstColumn="0" w:lastColumn="0" w:oddVBand="0" w:evenVBand="0" w:oddHBand="0" w:evenHBand="0" w:firstRowFirstColumn="0" w:firstRowLastColumn="0" w:lastRowFirstColumn="0" w:lastRowLastColumn="0"/>
          <w:cantSplit/>
          <w:trHeight w:val="224"/>
          <w:tblHeader/>
        </w:trPr>
        <w:tc>
          <w:tcPr>
            <w:cnfStyle w:val="001000000000" w:firstRow="0" w:lastRow="0" w:firstColumn="1" w:lastColumn="0" w:oddVBand="0" w:evenVBand="0" w:oddHBand="0" w:evenHBand="0" w:firstRowFirstColumn="0" w:firstRowLastColumn="0" w:lastRowFirstColumn="0" w:lastRowLastColumn="0"/>
            <w:tcW w:w="1350" w:type="dxa"/>
            <w:tcBorders>
              <w:top w:val="none" w:sz="0" w:space="0" w:color="auto"/>
              <w:left w:val="none" w:sz="0" w:space="0" w:color="auto"/>
              <w:bottom w:val="none" w:sz="0" w:space="0" w:color="auto"/>
              <w:right w:val="none" w:sz="0" w:space="0" w:color="auto"/>
            </w:tcBorders>
            <w:tcMar>
              <w:top w:w="43" w:type="dxa"/>
              <w:left w:w="115" w:type="dxa"/>
              <w:bottom w:w="43" w:type="dxa"/>
              <w:right w:w="115" w:type="dxa"/>
            </w:tcMar>
          </w:tcPr>
          <w:p w14:paraId="1B5970C1" w14:textId="77777777" w:rsidR="00E619A8" w:rsidRPr="00F942EA" w:rsidRDefault="00F942EA" w:rsidP="00F942EA">
            <w:r w:rsidRPr="00F942EA">
              <w:t>Completed</w:t>
            </w:r>
          </w:p>
        </w:tc>
        <w:tc>
          <w:tcPr>
            <w:tcW w:w="8118" w:type="dxa"/>
            <w:tcBorders>
              <w:top w:val="none" w:sz="0" w:space="0" w:color="auto"/>
              <w:left w:val="none" w:sz="0" w:space="0" w:color="auto"/>
              <w:bottom w:val="none" w:sz="0" w:space="0" w:color="auto"/>
              <w:right w:val="none" w:sz="0" w:space="0" w:color="auto"/>
            </w:tcBorders>
            <w:tcMar>
              <w:top w:w="43" w:type="dxa"/>
              <w:left w:w="115" w:type="dxa"/>
              <w:bottom w:w="43" w:type="dxa"/>
              <w:right w:w="115" w:type="dxa"/>
            </w:tcMar>
          </w:tcPr>
          <w:p w14:paraId="1B5970C2" w14:textId="77777777" w:rsidR="00E619A8" w:rsidRPr="00F942EA" w:rsidRDefault="00E619A8" w:rsidP="00F942EA">
            <w:pPr>
              <w:cnfStyle w:val="100000000000" w:firstRow="1" w:lastRow="0" w:firstColumn="0" w:lastColumn="0" w:oddVBand="0" w:evenVBand="0" w:oddHBand="0" w:evenHBand="0" w:firstRowFirstColumn="0" w:firstRowLastColumn="0" w:lastRowFirstColumn="0" w:lastRowLastColumn="0"/>
            </w:pPr>
            <w:r w:rsidRPr="00F942EA">
              <w:t>Key Requirements</w:t>
            </w:r>
          </w:p>
        </w:tc>
      </w:tr>
      <w:tr w:rsidR="00705047" w:rsidRPr="00435A84" w14:paraId="1B5970C6" w14:textId="77777777" w:rsidTr="002D3A8F">
        <w:trPr>
          <w:cnfStyle w:val="000000100000" w:firstRow="0" w:lastRow="0" w:firstColumn="0" w:lastColumn="0" w:oddVBand="0" w:evenVBand="0" w:oddHBand="1" w:evenHBand="0" w:firstRowFirstColumn="0" w:firstRowLastColumn="0" w:lastRowFirstColumn="0" w:lastRowLastColumn="0"/>
          <w:cantSplit/>
          <w:trHeight w:val="576"/>
        </w:trPr>
        <w:tc>
          <w:tcPr>
            <w:cnfStyle w:val="001000000000" w:firstRow="0" w:lastRow="0" w:firstColumn="1" w:lastColumn="0" w:oddVBand="0" w:evenVBand="0" w:oddHBand="0" w:evenHBand="0" w:firstRowFirstColumn="0" w:firstRowLastColumn="0" w:lastRowFirstColumn="0" w:lastRowLastColumn="0"/>
            <w:tcW w:w="1350" w:type="dxa"/>
            <w:tcBorders>
              <w:right w:val="none" w:sz="0" w:space="0" w:color="auto"/>
            </w:tcBorders>
            <w:tcMar>
              <w:top w:w="43" w:type="dxa"/>
              <w:left w:w="115" w:type="dxa"/>
              <w:bottom w:w="43" w:type="dxa"/>
              <w:right w:w="115" w:type="dxa"/>
            </w:tcMar>
            <w:vAlign w:val="center"/>
          </w:tcPr>
          <w:p w14:paraId="1B5970C4" w14:textId="77777777" w:rsidR="00705047" w:rsidRPr="00435A84" w:rsidRDefault="00BD2721" w:rsidP="00F942EA">
            <w:pPr>
              <w:jc w:val="center"/>
            </w:pPr>
            <w:r w:rsidRPr="00435A84">
              <w:fldChar w:fldCharType="begin">
                <w:ffData>
                  <w:name w:val="Check1"/>
                  <w:enabled/>
                  <w:calcOnExit w:val="0"/>
                  <w:checkBox>
                    <w:sizeAuto/>
                    <w:default w:val="0"/>
                  </w:checkBox>
                </w:ffData>
              </w:fldChar>
            </w:r>
            <w:bookmarkStart w:id="4" w:name="Check1"/>
            <w:r w:rsidR="00705047" w:rsidRPr="00435A84">
              <w:instrText xml:space="preserve"> FORMCHECKBOX </w:instrText>
            </w:r>
            <w:r w:rsidRPr="00435A84">
              <w:fldChar w:fldCharType="end"/>
            </w:r>
            <w:bookmarkEnd w:id="4"/>
          </w:p>
        </w:tc>
        <w:tc>
          <w:tcPr>
            <w:tcW w:w="8118" w:type="dxa"/>
            <w:tcBorders>
              <w:left w:val="none" w:sz="0" w:space="0" w:color="auto"/>
            </w:tcBorders>
            <w:tcMar>
              <w:top w:w="43" w:type="dxa"/>
              <w:left w:w="115" w:type="dxa"/>
              <w:bottom w:w="43" w:type="dxa"/>
              <w:right w:w="115" w:type="dxa"/>
            </w:tcMar>
          </w:tcPr>
          <w:p w14:paraId="1B5970C5" w14:textId="77777777" w:rsidR="00705047" w:rsidRPr="00435A84" w:rsidRDefault="00705047" w:rsidP="00F942EA">
            <w:pPr>
              <w:cnfStyle w:val="000000100000" w:firstRow="0" w:lastRow="0" w:firstColumn="0" w:lastColumn="0" w:oddVBand="0" w:evenVBand="0" w:oddHBand="1" w:evenHBand="0" w:firstRowFirstColumn="0" w:firstRowLastColumn="0" w:lastRowFirstColumn="0" w:lastRowLastColumn="0"/>
            </w:pPr>
            <w:r w:rsidRPr="00435A84">
              <w:t xml:space="preserve">Create a test data repository with sufficient disc space to support all </w:t>
            </w:r>
            <w:r w:rsidR="00BD3C88" w:rsidRPr="00435A84">
              <w:t>multiple sets of test data</w:t>
            </w:r>
            <w:r w:rsidR="00BE16CE">
              <w:t xml:space="preserve">.  A test repository should </w:t>
            </w:r>
            <w:r w:rsidR="00BE16CE" w:rsidRPr="00BE16CE">
              <w:t xml:space="preserve">provide a database of test results which tracks useful information like what tests are failing, or which failures have the same </w:t>
            </w:r>
            <w:proofErr w:type="spellStart"/>
            <w:r w:rsidR="00BE16CE" w:rsidRPr="00BE16CE">
              <w:t>backtrace</w:t>
            </w:r>
            <w:proofErr w:type="spellEnd"/>
            <w:r w:rsidR="00BE16CE" w:rsidRPr="00BE16CE">
              <w:t>.</w:t>
            </w:r>
            <w:r w:rsidR="00BE16CE">
              <w:rPr>
                <w:rFonts w:ascii="Tahoma" w:hAnsi="Tahoma" w:cs="Tahoma"/>
                <w:color w:val="000000"/>
                <w:sz w:val="28"/>
                <w:szCs w:val="28"/>
              </w:rPr>
              <w:t xml:space="preserve">  </w:t>
            </w:r>
          </w:p>
        </w:tc>
      </w:tr>
      <w:tr w:rsidR="00705047" w:rsidRPr="00435A84" w14:paraId="1B5970CE" w14:textId="77777777" w:rsidTr="002D3A8F">
        <w:trPr>
          <w:cnfStyle w:val="000000010000" w:firstRow="0" w:lastRow="0" w:firstColumn="0" w:lastColumn="0" w:oddVBand="0" w:evenVBand="0" w:oddHBand="0" w:evenHBand="1" w:firstRowFirstColumn="0" w:firstRowLastColumn="0" w:lastRowFirstColumn="0" w:lastRowLastColumn="0"/>
          <w:cantSplit/>
          <w:trHeight w:val="576"/>
        </w:trPr>
        <w:tc>
          <w:tcPr>
            <w:cnfStyle w:val="001000000000" w:firstRow="0" w:lastRow="0" w:firstColumn="1" w:lastColumn="0" w:oddVBand="0" w:evenVBand="0" w:oddHBand="0" w:evenHBand="0" w:firstRowFirstColumn="0" w:firstRowLastColumn="0" w:lastRowFirstColumn="0" w:lastRowLastColumn="0"/>
            <w:tcW w:w="1350" w:type="dxa"/>
            <w:tcBorders>
              <w:right w:val="none" w:sz="0" w:space="0" w:color="auto"/>
            </w:tcBorders>
            <w:tcMar>
              <w:top w:w="43" w:type="dxa"/>
              <w:left w:w="115" w:type="dxa"/>
              <w:bottom w:w="43" w:type="dxa"/>
              <w:right w:w="115" w:type="dxa"/>
            </w:tcMar>
            <w:vAlign w:val="center"/>
          </w:tcPr>
          <w:p w14:paraId="1B5970C7" w14:textId="77777777" w:rsidR="00705047" w:rsidRPr="00435A84" w:rsidRDefault="00BD2721" w:rsidP="00F942EA">
            <w:pPr>
              <w:jc w:val="center"/>
            </w:pPr>
            <w:r w:rsidRPr="00435A84">
              <w:fldChar w:fldCharType="begin">
                <w:ffData>
                  <w:name w:val="Check2"/>
                  <w:enabled/>
                  <w:calcOnExit w:val="0"/>
                  <w:checkBox>
                    <w:sizeAuto/>
                    <w:default w:val="0"/>
                  </w:checkBox>
                </w:ffData>
              </w:fldChar>
            </w:r>
            <w:bookmarkStart w:id="5" w:name="Check2"/>
            <w:r w:rsidR="00705047" w:rsidRPr="00435A84">
              <w:instrText xml:space="preserve"> FORMCHECKBOX </w:instrText>
            </w:r>
            <w:r w:rsidRPr="00435A84">
              <w:fldChar w:fldCharType="end"/>
            </w:r>
            <w:bookmarkEnd w:id="5"/>
          </w:p>
        </w:tc>
        <w:tc>
          <w:tcPr>
            <w:tcW w:w="8118" w:type="dxa"/>
            <w:tcBorders>
              <w:left w:val="none" w:sz="0" w:space="0" w:color="auto"/>
            </w:tcBorders>
            <w:tcMar>
              <w:top w:w="43" w:type="dxa"/>
              <w:left w:w="115" w:type="dxa"/>
              <w:bottom w:w="43" w:type="dxa"/>
              <w:right w:w="115" w:type="dxa"/>
            </w:tcMar>
          </w:tcPr>
          <w:p w14:paraId="1B5970C8" w14:textId="77777777" w:rsidR="00705047" w:rsidRPr="00435A84" w:rsidRDefault="00705047" w:rsidP="00F942EA">
            <w:pPr>
              <w:cnfStyle w:val="000000010000" w:firstRow="0" w:lastRow="0" w:firstColumn="0" w:lastColumn="0" w:oddVBand="0" w:evenVBand="0" w:oddHBand="0" w:evenHBand="1" w:firstRowFirstColumn="0" w:firstRowLastColumn="0" w:lastRowFirstColumn="0" w:lastRowLastColumn="0"/>
            </w:pPr>
            <w:r w:rsidRPr="00435A84">
              <w:t>Create a directory of test data with sufficient metadata to support</w:t>
            </w:r>
            <w:r w:rsidR="00BD3C88" w:rsidRPr="00435A84">
              <w:t>:</w:t>
            </w:r>
          </w:p>
          <w:p w14:paraId="1B5970C9" w14:textId="77777777" w:rsidR="00BD3C88" w:rsidRPr="00435A84" w:rsidRDefault="00D10654" w:rsidP="00F942EA">
            <w:pPr>
              <w:cnfStyle w:val="000000010000" w:firstRow="0" w:lastRow="0" w:firstColumn="0" w:lastColumn="0" w:oddVBand="0" w:evenVBand="0" w:oddHBand="0" w:evenHBand="1" w:firstRowFirstColumn="0" w:firstRowLastColumn="0" w:lastRowFirstColumn="0" w:lastRowLastColumn="0"/>
            </w:pPr>
            <w:r w:rsidRPr="00435A84">
              <w:t>A u</w:t>
            </w:r>
            <w:r w:rsidR="00BD3C88" w:rsidRPr="00435A84">
              <w:t>nique identifier for the test data set</w:t>
            </w:r>
          </w:p>
          <w:p w14:paraId="1B5970CA" w14:textId="77777777" w:rsidR="00BD3C88" w:rsidRPr="00435A84" w:rsidRDefault="00BD3C88" w:rsidP="00F942EA">
            <w:pPr>
              <w:cnfStyle w:val="000000010000" w:firstRow="0" w:lastRow="0" w:firstColumn="0" w:lastColumn="0" w:oddVBand="0" w:evenVBand="0" w:oddHBand="0" w:evenHBand="1" w:firstRowFirstColumn="0" w:firstRowLastColumn="0" w:lastRowFirstColumn="0" w:lastRowLastColumn="0"/>
            </w:pPr>
            <w:r w:rsidRPr="00435A84">
              <w:t>A definition of the date range and volume of the data</w:t>
            </w:r>
            <w:r w:rsidR="00D10654" w:rsidRPr="00435A84">
              <w:t xml:space="preserve"> set</w:t>
            </w:r>
          </w:p>
          <w:p w14:paraId="1B5970CB" w14:textId="77777777" w:rsidR="00BD3C88" w:rsidRPr="00435A84" w:rsidRDefault="00BD3C88" w:rsidP="00F942EA">
            <w:pPr>
              <w:cnfStyle w:val="000000010000" w:firstRow="0" w:lastRow="0" w:firstColumn="0" w:lastColumn="0" w:oddVBand="0" w:evenVBand="0" w:oddHBand="0" w:evenHBand="1" w:firstRowFirstColumn="0" w:firstRowLastColumn="0" w:lastRowFirstColumn="0" w:lastRowLastColumn="0"/>
            </w:pPr>
            <w:r w:rsidRPr="00435A84">
              <w:t>A description of the nature and purpose of the test data set</w:t>
            </w:r>
          </w:p>
          <w:p w14:paraId="1B5970CC" w14:textId="77777777" w:rsidR="00BD3C88" w:rsidRPr="00435A84" w:rsidRDefault="00BE16CE" w:rsidP="00F942EA">
            <w:pPr>
              <w:cnfStyle w:val="000000010000" w:firstRow="0" w:lastRow="0" w:firstColumn="0" w:lastColumn="0" w:oddVBand="0" w:evenVBand="0" w:oddHBand="0" w:evenHBand="1" w:firstRowFirstColumn="0" w:firstRowLastColumn="0" w:lastRowFirstColumn="0" w:lastRowLastColumn="0"/>
            </w:pPr>
            <w:r>
              <w:t>A method to track and a</w:t>
            </w:r>
            <w:r w:rsidR="00BD3C88" w:rsidRPr="00435A84">
              <w:t>udit data to define when the set was created and/or modified</w:t>
            </w:r>
          </w:p>
          <w:p w14:paraId="1B5970CD" w14:textId="77777777" w:rsidR="00D10654" w:rsidRPr="00435A84" w:rsidRDefault="00BD3C88" w:rsidP="00F942EA">
            <w:pPr>
              <w:cnfStyle w:val="000000010000" w:firstRow="0" w:lastRow="0" w:firstColumn="0" w:lastColumn="0" w:oddVBand="0" w:evenVBand="0" w:oddHBand="0" w:evenHBand="1" w:firstRowFirstColumn="0" w:firstRowLastColumn="0" w:lastRowFirstColumn="0" w:lastRowLastColumn="0"/>
            </w:pPr>
            <w:r w:rsidRPr="00435A84">
              <w:t>A link to the appropriate data dictionary and format specification for the data set</w:t>
            </w:r>
          </w:p>
        </w:tc>
      </w:tr>
      <w:tr w:rsidR="00705047" w:rsidRPr="00435A84" w14:paraId="1B5970D1" w14:textId="77777777" w:rsidTr="002D3A8F">
        <w:trPr>
          <w:cnfStyle w:val="000000100000" w:firstRow="0" w:lastRow="0" w:firstColumn="0" w:lastColumn="0" w:oddVBand="0" w:evenVBand="0" w:oddHBand="1" w:evenHBand="0" w:firstRowFirstColumn="0" w:firstRowLastColumn="0" w:lastRowFirstColumn="0" w:lastRowLastColumn="0"/>
          <w:cantSplit/>
          <w:trHeight w:val="576"/>
        </w:trPr>
        <w:tc>
          <w:tcPr>
            <w:cnfStyle w:val="001000000000" w:firstRow="0" w:lastRow="0" w:firstColumn="1" w:lastColumn="0" w:oddVBand="0" w:evenVBand="0" w:oddHBand="0" w:evenHBand="0" w:firstRowFirstColumn="0" w:firstRowLastColumn="0" w:lastRowFirstColumn="0" w:lastRowLastColumn="0"/>
            <w:tcW w:w="1350" w:type="dxa"/>
            <w:tcBorders>
              <w:right w:val="none" w:sz="0" w:space="0" w:color="auto"/>
            </w:tcBorders>
            <w:tcMar>
              <w:top w:w="43" w:type="dxa"/>
              <w:left w:w="115" w:type="dxa"/>
              <w:bottom w:w="43" w:type="dxa"/>
              <w:right w:w="115" w:type="dxa"/>
            </w:tcMar>
            <w:vAlign w:val="center"/>
          </w:tcPr>
          <w:p w14:paraId="1B5970CF" w14:textId="77777777" w:rsidR="00705047" w:rsidRPr="00435A84" w:rsidRDefault="00BD2721" w:rsidP="00F942EA">
            <w:pPr>
              <w:jc w:val="center"/>
            </w:pPr>
            <w:r w:rsidRPr="00435A84">
              <w:fldChar w:fldCharType="begin">
                <w:ffData>
                  <w:name w:val="Check3"/>
                  <w:enabled/>
                  <w:calcOnExit w:val="0"/>
                  <w:checkBox>
                    <w:sizeAuto/>
                    <w:default w:val="0"/>
                  </w:checkBox>
                </w:ffData>
              </w:fldChar>
            </w:r>
            <w:r w:rsidR="00705047" w:rsidRPr="00435A84">
              <w:instrText xml:space="preserve"> FORMCHECKBOX </w:instrText>
            </w:r>
            <w:r w:rsidRPr="00435A84">
              <w:fldChar w:fldCharType="end"/>
            </w:r>
          </w:p>
        </w:tc>
        <w:tc>
          <w:tcPr>
            <w:tcW w:w="8118" w:type="dxa"/>
            <w:tcBorders>
              <w:left w:val="none" w:sz="0" w:space="0" w:color="auto"/>
            </w:tcBorders>
            <w:tcMar>
              <w:top w:w="43" w:type="dxa"/>
              <w:left w:w="115" w:type="dxa"/>
              <w:bottom w:w="43" w:type="dxa"/>
              <w:right w:w="115" w:type="dxa"/>
            </w:tcMar>
          </w:tcPr>
          <w:p w14:paraId="1B5970D0" w14:textId="77777777" w:rsidR="00705047" w:rsidRPr="00435A84" w:rsidRDefault="00435A84" w:rsidP="00F942EA">
            <w:pPr>
              <w:cnfStyle w:val="000000100000" w:firstRow="0" w:lastRow="0" w:firstColumn="0" w:lastColumn="0" w:oddVBand="0" w:evenVBand="0" w:oddHBand="1" w:evenHBand="0" w:firstRowFirstColumn="0" w:firstRowLastColumn="0" w:lastRowFirstColumn="0" w:lastRowLastColumn="0"/>
            </w:pPr>
            <w:r>
              <w:t>Refer to the governance structure</w:t>
            </w:r>
            <w:r w:rsidR="00BD3C88" w:rsidRPr="00435A84">
              <w:t xml:space="preserve"> to assure appropriate controls over access and use of data sets</w:t>
            </w:r>
          </w:p>
        </w:tc>
      </w:tr>
      <w:tr w:rsidR="00BD3C88" w:rsidRPr="00435A84" w14:paraId="1B5970D4" w14:textId="77777777" w:rsidTr="002D3A8F">
        <w:trPr>
          <w:cnfStyle w:val="000000010000" w:firstRow="0" w:lastRow="0" w:firstColumn="0" w:lastColumn="0" w:oddVBand="0" w:evenVBand="0" w:oddHBand="0" w:evenHBand="1" w:firstRowFirstColumn="0" w:firstRowLastColumn="0" w:lastRowFirstColumn="0" w:lastRowLastColumn="0"/>
          <w:cantSplit/>
          <w:trHeight w:val="576"/>
        </w:trPr>
        <w:tc>
          <w:tcPr>
            <w:cnfStyle w:val="001000000000" w:firstRow="0" w:lastRow="0" w:firstColumn="1" w:lastColumn="0" w:oddVBand="0" w:evenVBand="0" w:oddHBand="0" w:evenHBand="0" w:firstRowFirstColumn="0" w:firstRowLastColumn="0" w:lastRowFirstColumn="0" w:lastRowLastColumn="0"/>
            <w:tcW w:w="1350" w:type="dxa"/>
            <w:tcBorders>
              <w:right w:val="none" w:sz="0" w:space="0" w:color="auto"/>
            </w:tcBorders>
            <w:tcMar>
              <w:top w:w="43" w:type="dxa"/>
              <w:left w:w="115" w:type="dxa"/>
              <w:bottom w:w="43" w:type="dxa"/>
              <w:right w:w="115" w:type="dxa"/>
            </w:tcMar>
            <w:vAlign w:val="center"/>
          </w:tcPr>
          <w:p w14:paraId="1B5970D2" w14:textId="77777777" w:rsidR="00BD3C88" w:rsidRPr="00435A84" w:rsidRDefault="00BD2721" w:rsidP="00F942EA">
            <w:pPr>
              <w:jc w:val="center"/>
            </w:pPr>
            <w:r w:rsidRPr="00435A84">
              <w:fldChar w:fldCharType="begin">
                <w:ffData>
                  <w:name w:val="Check3"/>
                  <w:enabled/>
                  <w:calcOnExit w:val="0"/>
                  <w:checkBox>
                    <w:sizeAuto/>
                    <w:default w:val="0"/>
                  </w:checkBox>
                </w:ffData>
              </w:fldChar>
            </w:r>
            <w:r w:rsidR="00BD3C88" w:rsidRPr="00435A84">
              <w:instrText xml:space="preserve"> FORMCHECKBOX </w:instrText>
            </w:r>
            <w:r w:rsidRPr="00435A84">
              <w:fldChar w:fldCharType="end"/>
            </w:r>
          </w:p>
        </w:tc>
        <w:tc>
          <w:tcPr>
            <w:tcW w:w="8118" w:type="dxa"/>
            <w:tcBorders>
              <w:left w:val="none" w:sz="0" w:space="0" w:color="auto"/>
            </w:tcBorders>
            <w:tcMar>
              <w:top w:w="43" w:type="dxa"/>
              <w:left w:w="115" w:type="dxa"/>
              <w:bottom w:w="43" w:type="dxa"/>
              <w:right w:w="115" w:type="dxa"/>
            </w:tcMar>
          </w:tcPr>
          <w:p w14:paraId="1B5970D3" w14:textId="77777777" w:rsidR="00BD3C88" w:rsidRPr="00435A84" w:rsidRDefault="00BD3C88" w:rsidP="00F942EA">
            <w:pPr>
              <w:cnfStyle w:val="000000010000" w:firstRow="0" w:lastRow="0" w:firstColumn="0" w:lastColumn="0" w:oddVBand="0" w:evenVBand="0" w:oddHBand="0" w:evenHBand="1" w:firstRowFirstColumn="0" w:firstRowLastColumn="0" w:lastRowFirstColumn="0" w:lastRowLastColumn="0"/>
            </w:pPr>
            <w:r w:rsidRPr="00435A84">
              <w:t>Training on access, use and limitations of data sets</w:t>
            </w:r>
          </w:p>
        </w:tc>
      </w:tr>
      <w:tr w:rsidR="00BD3C88" w:rsidRPr="00435A84" w14:paraId="1B5970D7" w14:textId="77777777" w:rsidTr="002D3A8F">
        <w:trPr>
          <w:cnfStyle w:val="000000100000" w:firstRow="0" w:lastRow="0" w:firstColumn="0" w:lastColumn="0" w:oddVBand="0" w:evenVBand="0" w:oddHBand="1" w:evenHBand="0" w:firstRowFirstColumn="0" w:firstRowLastColumn="0" w:lastRowFirstColumn="0" w:lastRowLastColumn="0"/>
          <w:cantSplit/>
          <w:trHeight w:val="576"/>
        </w:trPr>
        <w:tc>
          <w:tcPr>
            <w:cnfStyle w:val="001000000000" w:firstRow="0" w:lastRow="0" w:firstColumn="1" w:lastColumn="0" w:oddVBand="0" w:evenVBand="0" w:oddHBand="0" w:evenHBand="0" w:firstRowFirstColumn="0" w:firstRowLastColumn="0" w:lastRowFirstColumn="0" w:lastRowLastColumn="0"/>
            <w:tcW w:w="1350" w:type="dxa"/>
            <w:tcBorders>
              <w:right w:val="none" w:sz="0" w:space="0" w:color="auto"/>
            </w:tcBorders>
            <w:tcMar>
              <w:top w:w="43" w:type="dxa"/>
              <w:left w:w="115" w:type="dxa"/>
              <w:bottom w:w="43" w:type="dxa"/>
              <w:right w:w="115" w:type="dxa"/>
            </w:tcMar>
            <w:vAlign w:val="center"/>
          </w:tcPr>
          <w:p w14:paraId="1B5970D5" w14:textId="77777777" w:rsidR="00BD3C88" w:rsidRPr="00435A84" w:rsidRDefault="00BD2721" w:rsidP="00F942EA">
            <w:pPr>
              <w:jc w:val="center"/>
            </w:pPr>
            <w:r w:rsidRPr="00435A84">
              <w:fldChar w:fldCharType="begin">
                <w:ffData>
                  <w:name w:val="Check4"/>
                  <w:enabled/>
                  <w:calcOnExit w:val="0"/>
                  <w:checkBox>
                    <w:sizeAuto/>
                    <w:default w:val="0"/>
                  </w:checkBox>
                </w:ffData>
              </w:fldChar>
            </w:r>
            <w:r w:rsidR="00BD3C88" w:rsidRPr="00435A84">
              <w:instrText xml:space="preserve"> FORMCHECKBOX </w:instrText>
            </w:r>
            <w:r w:rsidRPr="00435A84">
              <w:fldChar w:fldCharType="end"/>
            </w:r>
          </w:p>
        </w:tc>
        <w:tc>
          <w:tcPr>
            <w:tcW w:w="8118" w:type="dxa"/>
            <w:tcBorders>
              <w:left w:val="none" w:sz="0" w:space="0" w:color="auto"/>
            </w:tcBorders>
            <w:tcMar>
              <w:top w:w="43" w:type="dxa"/>
              <w:left w:w="115" w:type="dxa"/>
              <w:bottom w:w="43" w:type="dxa"/>
              <w:right w:w="115" w:type="dxa"/>
            </w:tcMar>
          </w:tcPr>
          <w:p w14:paraId="1B5970D6" w14:textId="77777777" w:rsidR="00BD3C88" w:rsidRPr="00435A84" w:rsidRDefault="00BD3C88" w:rsidP="00F942EA">
            <w:pPr>
              <w:cnfStyle w:val="000000100000" w:firstRow="0" w:lastRow="0" w:firstColumn="0" w:lastColumn="0" w:oddVBand="0" w:evenVBand="0" w:oddHBand="1" w:evenHBand="0" w:firstRowFirstColumn="0" w:firstRowLastColumn="0" w:lastRowFirstColumn="0" w:lastRowLastColumn="0"/>
            </w:pPr>
            <w:r w:rsidRPr="00435A84">
              <w:t>Creation of appropriate documentation to define the content and limits of each data set</w:t>
            </w:r>
          </w:p>
        </w:tc>
      </w:tr>
      <w:tr w:rsidR="00705047" w:rsidRPr="00435A84" w14:paraId="1B5970E6" w14:textId="77777777" w:rsidTr="002D3A8F">
        <w:trPr>
          <w:cnfStyle w:val="000000010000" w:firstRow="0" w:lastRow="0" w:firstColumn="0" w:lastColumn="0" w:oddVBand="0" w:evenVBand="0" w:oddHBand="0" w:evenHBand="1" w:firstRowFirstColumn="0" w:firstRowLastColumn="0" w:lastRowFirstColumn="0" w:lastRowLastColumn="0"/>
          <w:cantSplit/>
          <w:trHeight w:val="3230"/>
        </w:trPr>
        <w:tc>
          <w:tcPr>
            <w:cnfStyle w:val="001000000000" w:firstRow="0" w:lastRow="0" w:firstColumn="1" w:lastColumn="0" w:oddVBand="0" w:evenVBand="0" w:oddHBand="0" w:evenHBand="0" w:firstRowFirstColumn="0" w:firstRowLastColumn="0" w:lastRowFirstColumn="0" w:lastRowLastColumn="0"/>
            <w:tcW w:w="1350" w:type="dxa"/>
            <w:tcBorders>
              <w:right w:val="none" w:sz="0" w:space="0" w:color="auto"/>
            </w:tcBorders>
            <w:tcMar>
              <w:top w:w="43" w:type="dxa"/>
              <w:left w:w="115" w:type="dxa"/>
              <w:bottom w:w="43" w:type="dxa"/>
              <w:right w:w="115" w:type="dxa"/>
            </w:tcMar>
            <w:vAlign w:val="center"/>
          </w:tcPr>
          <w:p w14:paraId="1B5970D8" w14:textId="77777777" w:rsidR="00705047" w:rsidRPr="00435A84" w:rsidRDefault="00BD2721" w:rsidP="00F942EA">
            <w:pPr>
              <w:jc w:val="center"/>
            </w:pPr>
            <w:r w:rsidRPr="00435A84">
              <w:lastRenderedPageBreak/>
              <w:fldChar w:fldCharType="begin">
                <w:ffData>
                  <w:name w:val="Check4"/>
                  <w:enabled/>
                  <w:calcOnExit w:val="0"/>
                  <w:checkBox>
                    <w:sizeAuto/>
                    <w:default w:val="0"/>
                  </w:checkBox>
                </w:ffData>
              </w:fldChar>
            </w:r>
            <w:r w:rsidR="00705047" w:rsidRPr="00435A84">
              <w:instrText xml:space="preserve"> FORMCHECKBOX </w:instrText>
            </w:r>
            <w:r w:rsidRPr="00435A84">
              <w:fldChar w:fldCharType="end"/>
            </w:r>
          </w:p>
        </w:tc>
        <w:tc>
          <w:tcPr>
            <w:tcW w:w="8118" w:type="dxa"/>
            <w:tcBorders>
              <w:left w:val="none" w:sz="0" w:space="0" w:color="auto"/>
            </w:tcBorders>
            <w:tcMar>
              <w:top w:w="43" w:type="dxa"/>
              <w:left w:w="115" w:type="dxa"/>
              <w:bottom w:w="43" w:type="dxa"/>
              <w:right w:w="115" w:type="dxa"/>
            </w:tcMar>
          </w:tcPr>
          <w:p w14:paraId="1B5970D9" w14:textId="77777777" w:rsidR="00BE16CE" w:rsidRPr="00BE16CE" w:rsidRDefault="00BE16CE" w:rsidP="00F942EA">
            <w:pPr>
              <w:cnfStyle w:val="000000010000" w:firstRow="0" w:lastRow="0" w:firstColumn="0" w:lastColumn="0" w:oddVBand="0" w:evenVBand="0" w:oddHBand="0" w:evenHBand="1" w:firstRowFirstColumn="0" w:firstRowLastColumn="0" w:lastRowFirstColumn="0" w:lastRowLastColumn="0"/>
            </w:pPr>
            <w:r>
              <w:t>Utilize a</w:t>
            </w:r>
            <w:r w:rsidR="00BD3C88" w:rsidRPr="00435A84">
              <w:t xml:space="preserve"> de-identification process to assure that PHI is appropriately protected</w:t>
            </w:r>
            <w:r>
              <w:t>.</w:t>
            </w:r>
            <w:r w:rsidR="00BD3C88" w:rsidRPr="00435A84">
              <w:t xml:space="preserve"> </w:t>
            </w:r>
            <w:r w:rsidRPr="00BE16CE">
              <w:t xml:space="preserve">Remove the 18 specific identifiers listed in the Privacy Rule and determine there is no other information that may identify the individual. The identifiers are: </w:t>
            </w:r>
          </w:p>
          <w:p w14:paraId="1B5970DA" w14:textId="77777777" w:rsidR="00BE16CE" w:rsidRPr="00F942EA" w:rsidRDefault="00BE16CE" w:rsidP="00F942EA">
            <w:pPr>
              <w:pStyle w:val="ListParagraph"/>
              <w:cnfStyle w:val="000000010000" w:firstRow="0" w:lastRow="0" w:firstColumn="0" w:lastColumn="0" w:oddVBand="0" w:evenVBand="0" w:oddHBand="0" w:evenHBand="1" w:firstRowFirstColumn="0" w:firstRowLastColumn="0" w:lastRowFirstColumn="0" w:lastRowLastColumn="0"/>
              <w:rPr>
                <w:rFonts w:ascii="Times New Roman" w:hAnsi="Times New Roman"/>
                <w:sz w:val="24"/>
                <w:szCs w:val="24"/>
              </w:rPr>
            </w:pPr>
            <w:r w:rsidRPr="00F942EA">
              <w:rPr>
                <w:rFonts w:ascii="Times New Roman" w:hAnsi="Times New Roman"/>
                <w:sz w:val="24"/>
                <w:szCs w:val="24"/>
              </w:rPr>
              <w:t xml:space="preserve">Names </w:t>
            </w:r>
          </w:p>
          <w:p w14:paraId="1B5970DB" w14:textId="77777777" w:rsidR="00BE16CE" w:rsidRPr="00F942EA" w:rsidRDefault="00BE16CE" w:rsidP="00F942EA">
            <w:pPr>
              <w:pStyle w:val="ListParagraph"/>
              <w:cnfStyle w:val="000000010000" w:firstRow="0" w:lastRow="0" w:firstColumn="0" w:lastColumn="0" w:oddVBand="0" w:evenVBand="0" w:oddHBand="0" w:evenHBand="1" w:firstRowFirstColumn="0" w:firstRowLastColumn="0" w:lastRowFirstColumn="0" w:lastRowLastColumn="0"/>
              <w:rPr>
                <w:rFonts w:ascii="Times New Roman" w:hAnsi="Times New Roman"/>
                <w:sz w:val="24"/>
                <w:szCs w:val="24"/>
              </w:rPr>
            </w:pPr>
            <w:r w:rsidRPr="00F942EA">
              <w:rPr>
                <w:rFonts w:ascii="Times New Roman" w:hAnsi="Times New Roman"/>
                <w:sz w:val="24"/>
                <w:szCs w:val="24"/>
              </w:rPr>
              <w:t xml:space="preserve">Geographic subdivisions smaller than a state </w:t>
            </w:r>
          </w:p>
          <w:p w14:paraId="1B5970DC" w14:textId="77777777" w:rsidR="00BE16CE" w:rsidRPr="00F942EA" w:rsidRDefault="00BE16CE" w:rsidP="00F942EA">
            <w:pPr>
              <w:pStyle w:val="ListParagraph"/>
              <w:cnfStyle w:val="000000010000" w:firstRow="0" w:lastRow="0" w:firstColumn="0" w:lastColumn="0" w:oddVBand="0" w:evenVBand="0" w:oddHBand="0" w:evenHBand="1" w:firstRowFirstColumn="0" w:firstRowLastColumn="0" w:lastRowFirstColumn="0" w:lastRowLastColumn="0"/>
              <w:rPr>
                <w:rFonts w:ascii="Times New Roman" w:hAnsi="Times New Roman"/>
                <w:sz w:val="24"/>
                <w:szCs w:val="24"/>
              </w:rPr>
            </w:pPr>
            <w:r w:rsidRPr="00F942EA">
              <w:rPr>
                <w:rFonts w:ascii="Times New Roman" w:hAnsi="Times New Roman"/>
                <w:sz w:val="24"/>
                <w:szCs w:val="24"/>
              </w:rPr>
              <w:t xml:space="preserve">All elements of dates (except year) related to an individual (including dates of admission, discharge, birth, death and, for individuals over 89 years old, the year of birth must not be used) </w:t>
            </w:r>
          </w:p>
          <w:p w14:paraId="1B5970DD" w14:textId="77777777" w:rsidR="00BE16CE" w:rsidRPr="00F942EA" w:rsidRDefault="00BE16CE" w:rsidP="00F942EA">
            <w:pPr>
              <w:pStyle w:val="ListParagraph"/>
              <w:cnfStyle w:val="000000010000" w:firstRow="0" w:lastRow="0" w:firstColumn="0" w:lastColumn="0" w:oddVBand="0" w:evenVBand="0" w:oddHBand="0" w:evenHBand="1" w:firstRowFirstColumn="0" w:firstRowLastColumn="0" w:lastRowFirstColumn="0" w:lastRowLastColumn="0"/>
              <w:rPr>
                <w:rFonts w:ascii="Times New Roman" w:hAnsi="Times New Roman"/>
                <w:sz w:val="24"/>
                <w:szCs w:val="24"/>
              </w:rPr>
            </w:pPr>
            <w:r w:rsidRPr="00F942EA">
              <w:rPr>
                <w:rFonts w:ascii="Times New Roman" w:hAnsi="Times New Roman"/>
                <w:sz w:val="24"/>
                <w:szCs w:val="24"/>
              </w:rPr>
              <w:t xml:space="preserve">Telephone numbers </w:t>
            </w:r>
          </w:p>
          <w:p w14:paraId="1B5970DE" w14:textId="77777777" w:rsidR="00BE16CE" w:rsidRPr="00F942EA" w:rsidRDefault="00BE16CE" w:rsidP="00F942EA">
            <w:pPr>
              <w:pStyle w:val="ListParagraph"/>
              <w:cnfStyle w:val="000000010000" w:firstRow="0" w:lastRow="0" w:firstColumn="0" w:lastColumn="0" w:oddVBand="0" w:evenVBand="0" w:oddHBand="0" w:evenHBand="1" w:firstRowFirstColumn="0" w:firstRowLastColumn="0" w:lastRowFirstColumn="0" w:lastRowLastColumn="0"/>
              <w:rPr>
                <w:rFonts w:ascii="Times New Roman" w:hAnsi="Times New Roman"/>
                <w:sz w:val="24"/>
                <w:szCs w:val="24"/>
              </w:rPr>
            </w:pPr>
            <w:r w:rsidRPr="00F942EA">
              <w:rPr>
                <w:rFonts w:ascii="Times New Roman" w:hAnsi="Times New Roman"/>
                <w:sz w:val="24"/>
                <w:szCs w:val="24"/>
              </w:rPr>
              <w:t xml:space="preserve">FAX numbers </w:t>
            </w:r>
          </w:p>
          <w:p w14:paraId="1B5970DF" w14:textId="77777777" w:rsidR="00BE16CE" w:rsidRPr="00F942EA" w:rsidRDefault="00BE16CE" w:rsidP="00F942EA">
            <w:pPr>
              <w:pStyle w:val="ListParagraph"/>
              <w:cnfStyle w:val="000000010000" w:firstRow="0" w:lastRow="0" w:firstColumn="0" w:lastColumn="0" w:oddVBand="0" w:evenVBand="0" w:oddHBand="0" w:evenHBand="1" w:firstRowFirstColumn="0" w:firstRowLastColumn="0" w:lastRowFirstColumn="0" w:lastRowLastColumn="0"/>
              <w:rPr>
                <w:rFonts w:ascii="Times New Roman" w:hAnsi="Times New Roman"/>
                <w:sz w:val="24"/>
                <w:szCs w:val="24"/>
              </w:rPr>
            </w:pPr>
            <w:r w:rsidRPr="00F942EA">
              <w:rPr>
                <w:rFonts w:ascii="Times New Roman" w:hAnsi="Times New Roman"/>
                <w:sz w:val="24"/>
                <w:szCs w:val="24"/>
              </w:rPr>
              <w:t xml:space="preserve">Electronic mail addresses </w:t>
            </w:r>
          </w:p>
          <w:p w14:paraId="1B5970E0" w14:textId="77777777" w:rsidR="00BE16CE" w:rsidRPr="00F942EA" w:rsidRDefault="00BE16CE" w:rsidP="00F942EA">
            <w:pPr>
              <w:pStyle w:val="ListParagraph"/>
              <w:cnfStyle w:val="000000010000" w:firstRow="0" w:lastRow="0" w:firstColumn="0" w:lastColumn="0" w:oddVBand="0" w:evenVBand="0" w:oddHBand="0" w:evenHBand="1" w:firstRowFirstColumn="0" w:firstRowLastColumn="0" w:lastRowFirstColumn="0" w:lastRowLastColumn="0"/>
              <w:rPr>
                <w:rFonts w:ascii="Times New Roman" w:hAnsi="Times New Roman"/>
                <w:sz w:val="24"/>
                <w:szCs w:val="24"/>
              </w:rPr>
            </w:pPr>
            <w:r w:rsidRPr="00F942EA">
              <w:rPr>
                <w:rFonts w:ascii="Times New Roman" w:hAnsi="Times New Roman"/>
                <w:sz w:val="24"/>
                <w:szCs w:val="24"/>
              </w:rPr>
              <w:t xml:space="preserve">Social Security numbers </w:t>
            </w:r>
          </w:p>
          <w:p w14:paraId="1B5970E1" w14:textId="77777777" w:rsidR="00BE16CE" w:rsidRPr="00F942EA" w:rsidRDefault="00BE16CE" w:rsidP="00F942EA">
            <w:pPr>
              <w:pStyle w:val="ListParagraph"/>
              <w:cnfStyle w:val="000000010000" w:firstRow="0" w:lastRow="0" w:firstColumn="0" w:lastColumn="0" w:oddVBand="0" w:evenVBand="0" w:oddHBand="0" w:evenHBand="1" w:firstRowFirstColumn="0" w:firstRowLastColumn="0" w:lastRowFirstColumn="0" w:lastRowLastColumn="0"/>
              <w:rPr>
                <w:rFonts w:ascii="Times New Roman" w:hAnsi="Times New Roman"/>
                <w:sz w:val="24"/>
                <w:szCs w:val="24"/>
              </w:rPr>
            </w:pPr>
            <w:r w:rsidRPr="00F942EA">
              <w:rPr>
                <w:rFonts w:ascii="Times New Roman" w:hAnsi="Times New Roman"/>
                <w:sz w:val="24"/>
                <w:szCs w:val="24"/>
              </w:rPr>
              <w:t xml:space="preserve">Medical record numbers </w:t>
            </w:r>
          </w:p>
          <w:p w14:paraId="1B5970E2" w14:textId="77777777" w:rsidR="00BE16CE" w:rsidRPr="00F942EA" w:rsidRDefault="00BE16CE" w:rsidP="00F942EA">
            <w:pPr>
              <w:pStyle w:val="ListParagraph"/>
              <w:cnfStyle w:val="000000010000" w:firstRow="0" w:lastRow="0" w:firstColumn="0" w:lastColumn="0" w:oddVBand="0" w:evenVBand="0" w:oddHBand="0" w:evenHBand="1" w:firstRowFirstColumn="0" w:firstRowLastColumn="0" w:lastRowFirstColumn="0" w:lastRowLastColumn="0"/>
              <w:rPr>
                <w:rFonts w:ascii="Times New Roman" w:hAnsi="Times New Roman"/>
                <w:sz w:val="24"/>
                <w:szCs w:val="24"/>
              </w:rPr>
            </w:pPr>
            <w:r w:rsidRPr="00F942EA">
              <w:rPr>
                <w:rFonts w:ascii="Times New Roman" w:hAnsi="Times New Roman"/>
                <w:sz w:val="24"/>
                <w:szCs w:val="24"/>
              </w:rPr>
              <w:t>Health plan beneficiary numbers</w:t>
            </w:r>
          </w:p>
          <w:p w14:paraId="1B5970E3" w14:textId="77777777" w:rsidR="00BE16CE" w:rsidRPr="00F942EA" w:rsidRDefault="00BE16CE" w:rsidP="00F942EA">
            <w:pPr>
              <w:pStyle w:val="ListParagraph"/>
              <w:cnfStyle w:val="000000010000" w:firstRow="0" w:lastRow="0" w:firstColumn="0" w:lastColumn="0" w:oddVBand="0" w:evenVBand="0" w:oddHBand="0" w:evenHBand="1" w:firstRowFirstColumn="0" w:firstRowLastColumn="0" w:lastRowFirstColumn="0" w:lastRowLastColumn="0"/>
              <w:rPr>
                <w:rFonts w:ascii="Times New Roman" w:hAnsi="Times New Roman"/>
                <w:sz w:val="24"/>
                <w:szCs w:val="24"/>
              </w:rPr>
            </w:pPr>
            <w:r w:rsidRPr="00F942EA">
              <w:rPr>
                <w:rFonts w:ascii="Times New Roman" w:hAnsi="Times New Roman"/>
                <w:sz w:val="24"/>
                <w:szCs w:val="24"/>
              </w:rPr>
              <w:t>Account numbers</w:t>
            </w:r>
          </w:p>
          <w:p w14:paraId="1B5970E4" w14:textId="77777777" w:rsidR="00BE16CE" w:rsidRPr="00F942EA" w:rsidRDefault="00BE16CE" w:rsidP="00F942EA">
            <w:pPr>
              <w:pStyle w:val="ListParagraph"/>
              <w:cnfStyle w:val="000000010000" w:firstRow="0" w:lastRow="0" w:firstColumn="0" w:lastColumn="0" w:oddVBand="0" w:evenVBand="0" w:oddHBand="0" w:evenHBand="1" w:firstRowFirstColumn="0" w:firstRowLastColumn="0" w:lastRowFirstColumn="0" w:lastRowLastColumn="0"/>
              <w:rPr>
                <w:rFonts w:ascii="Times New Roman" w:hAnsi="Times New Roman"/>
                <w:sz w:val="24"/>
                <w:szCs w:val="24"/>
              </w:rPr>
            </w:pPr>
            <w:r w:rsidRPr="00F942EA">
              <w:rPr>
                <w:rFonts w:ascii="Times New Roman" w:hAnsi="Times New Roman"/>
                <w:sz w:val="24"/>
                <w:szCs w:val="24"/>
              </w:rPr>
              <w:t xml:space="preserve">Certificate/license numbers  </w:t>
            </w:r>
          </w:p>
          <w:p w14:paraId="1B5970E5" w14:textId="77777777" w:rsidR="00705047" w:rsidRPr="00BE16CE" w:rsidRDefault="00E619A8" w:rsidP="00F942EA">
            <w:pPr>
              <w:pStyle w:val="ListParagraph"/>
              <w:cnfStyle w:val="000000010000" w:firstRow="0" w:lastRow="0" w:firstColumn="0" w:lastColumn="0" w:oddVBand="0" w:evenVBand="0" w:oddHBand="0" w:evenHBand="1" w:firstRowFirstColumn="0" w:firstRowLastColumn="0" w:lastRowFirstColumn="0" w:lastRowLastColumn="0"/>
            </w:pPr>
            <w:r w:rsidRPr="00F942EA">
              <w:rPr>
                <w:rFonts w:ascii="Times New Roman" w:hAnsi="Times New Roman"/>
                <w:sz w:val="24"/>
                <w:szCs w:val="24"/>
              </w:rPr>
              <w:t>A</w:t>
            </w:r>
            <w:r w:rsidR="00BE16CE" w:rsidRPr="00F942EA">
              <w:rPr>
                <w:rFonts w:ascii="Times New Roman" w:hAnsi="Times New Roman"/>
                <w:sz w:val="24"/>
                <w:szCs w:val="24"/>
              </w:rPr>
              <w:t>ny unique identifying number, characteristic or code</w:t>
            </w:r>
          </w:p>
        </w:tc>
      </w:tr>
      <w:tr w:rsidR="00705047" w:rsidRPr="00435A84" w14:paraId="1B5970E9" w14:textId="77777777" w:rsidTr="002D3A8F">
        <w:trPr>
          <w:cnfStyle w:val="000000100000" w:firstRow="0" w:lastRow="0" w:firstColumn="0" w:lastColumn="0" w:oddVBand="0" w:evenVBand="0" w:oddHBand="1" w:evenHBand="0" w:firstRowFirstColumn="0" w:firstRowLastColumn="0" w:lastRowFirstColumn="0" w:lastRowLastColumn="0"/>
          <w:cantSplit/>
          <w:trHeight w:val="576"/>
        </w:trPr>
        <w:tc>
          <w:tcPr>
            <w:cnfStyle w:val="001000000000" w:firstRow="0" w:lastRow="0" w:firstColumn="1" w:lastColumn="0" w:oddVBand="0" w:evenVBand="0" w:oddHBand="0" w:evenHBand="0" w:firstRowFirstColumn="0" w:firstRowLastColumn="0" w:lastRowFirstColumn="0" w:lastRowLastColumn="0"/>
            <w:tcW w:w="1350" w:type="dxa"/>
            <w:tcBorders>
              <w:right w:val="none" w:sz="0" w:space="0" w:color="auto"/>
            </w:tcBorders>
            <w:tcMar>
              <w:top w:w="43" w:type="dxa"/>
              <w:left w:w="115" w:type="dxa"/>
              <w:bottom w:w="43" w:type="dxa"/>
              <w:right w:w="115" w:type="dxa"/>
            </w:tcMar>
            <w:vAlign w:val="center"/>
          </w:tcPr>
          <w:p w14:paraId="1B5970E7" w14:textId="77777777" w:rsidR="00705047" w:rsidRPr="00435A84" w:rsidRDefault="00BD2721" w:rsidP="00F942EA">
            <w:pPr>
              <w:jc w:val="center"/>
            </w:pPr>
            <w:r w:rsidRPr="00435A84">
              <w:fldChar w:fldCharType="begin">
                <w:ffData>
                  <w:name w:val="Check3"/>
                  <w:enabled/>
                  <w:calcOnExit w:val="0"/>
                  <w:checkBox>
                    <w:sizeAuto/>
                    <w:default w:val="0"/>
                  </w:checkBox>
                </w:ffData>
              </w:fldChar>
            </w:r>
            <w:bookmarkStart w:id="6" w:name="Check3"/>
            <w:r w:rsidR="00705047" w:rsidRPr="00435A84">
              <w:instrText xml:space="preserve"> FORMCHECKBOX </w:instrText>
            </w:r>
            <w:r w:rsidRPr="00435A84">
              <w:fldChar w:fldCharType="end"/>
            </w:r>
            <w:bookmarkEnd w:id="6"/>
          </w:p>
        </w:tc>
        <w:tc>
          <w:tcPr>
            <w:tcW w:w="8118" w:type="dxa"/>
            <w:tcBorders>
              <w:left w:val="none" w:sz="0" w:space="0" w:color="auto"/>
            </w:tcBorders>
            <w:tcMar>
              <w:top w:w="43" w:type="dxa"/>
              <w:left w:w="115" w:type="dxa"/>
              <w:bottom w:w="43" w:type="dxa"/>
              <w:right w:w="115" w:type="dxa"/>
            </w:tcMar>
          </w:tcPr>
          <w:p w14:paraId="1B5970E8" w14:textId="77777777" w:rsidR="00705047" w:rsidRPr="00435A84" w:rsidRDefault="00BE16CE" w:rsidP="00F942EA">
            <w:pPr>
              <w:cnfStyle w:val="000000100000" w:firstRow="0" w:lastRow="0" w:firstColumn="0" w:lastColumn="0" w:oddVBand="0" w:evenVBand="0" w:oddHBand="1" w:evenHBand="0" w:firstRowFirstColumn="0" w:firstRowLastColumn="0" w:lastRowFirstColumn="0" w:lastRowLastColumn="0"/>
            </w:pPr>
            <w:r>
              <w:t xml:space="preserve">Utilize a </w:t>
            </w:r>
            <w:r w:rsidR="00BD3C88" w:rsidRPr="00435A84">
              <w:t xml:space="preserve">communication process to assure that any changes or modifications to </w:t>
            </w:r>
            <w:r>
              <w:t xml:space="preserve">the test </w:t>
            </w:r>
            <w:r w:rsidR="00BD3C88" w:rsidRPr="00435A84">
              <w:t>data set are communicated to all stakeholders</w:t>
            </w:r>
          </w:p>
        </w:tc>
      </w:tr>
      <w:tr w:rsidR="00705047" w:rsidRPr="00435A84" w14:paraId="1B5970EC" w14:textId="77777777" w:rsidTr="002D3A8F">
        <w:trPr>
          <w:cnfStyle w:val="000000010000" w:firstRow="0" w:lastRow="0" w:firstColumn="0" w:lastColumn="0" w:oddVBand="0" w:evenVBand="0" w:oddHBand="0" w:evenHBand="1" w:firstRowFirstColumn="0" w:firstRowLastColumn="0" w:lastRowFirstColumn="0" w:lastRowLastColumn="0"/>
          <w:cantSplit/>
          <w:trHeight w:val="576"/>
        </w:trPr>
        <w:tc>
          <w:tcPr>
            <w:cnfStyle w:val="001000000000" w:firstRow="0" w:lastRow="0" w:firstColumn="1" w:lastColumn="0" w:oddVBand="0" w:evenVBand="0" w:oddHBand="0" w:evenHBand="0" w:firstRowFirstColumn="0" w:firstRowLastColumn="0" w:lastRowFirstColumn="0" w:lastRowLastColumn="0"/>
            <w:tcW w:w="1350" w:type="dxa"/>
            <w:tcBorders>
              <w:right w:val="none" w:sz="0" w:space="0" w:color="auto"/>
            </w:tcBorders>
            <w:tcMar>
              <w:top w:w="43" w:type="dxa"/>
              <w:left w:w="115" w:type="dxa"/>
              <w:bottom w:w="43" w:type="dxa"/>
              <w:right w:w="115" w:type="dxa"/>
            </w:tcMar>
            <w:vAlign w:val="center"/>
          </w:tcPr>
          <w:p w14:paraId="1B5970EA" w14:textId="77777777" w:rsidR="00705047" w:rsidRPr="00435A84" w:rsidRDefault="00BD2721" w:rsidP="00F942EA">
            <w:pPr>
              <w:jc w:val="center"/>
            </w:pPr>
            <w:r w:rsidRPr="00435A84">
              <w:fldChar w:fldCharType="begin">
                <w:ffData>
                  <w:name w:val="Check4"/>
                  <w:enabled/>
                  <w:calcOnExit w:val="0"/>
                  <w:checkBox>
                    <w:sizeAuto/>
                    <w:default w:val="0"/>
                  </w:checkBox>
                </w:ffData>
              </w:fldChar>
            </w:r>
            <w:bookmarkStart w:id="7" w:name="Check4"/>
            <w:r w:rsidR="00705047" w:rsidRPr="00435A84">
              <w:instrText xml:space="preserve"> FORMCHECKBOX </w:instrText>
            </w:r>
            <w:r w:rsidRPr="00435A84">
              <w:fldChar w:fldCharType="end"/>
            </w:r>
            <w:bookmarkEnd w:id="7"/>
          </w:p>
        </w:tc>
        <w:tc>
          <w:tcPr>
            <w:tcW w:w="8118" w:type="dxa"/>
            <w:tcBorders>
              <w:left w:val="none" w:sz="0" w:space="0" w:color="auto"/>
            </w:tcBorders>
            <w:tcMar>
              <w:top w:w="43" w:type="dxa"/>
              <w:left w:w="115" w:type="dxa"/>
              <w:bottom w:w="43" w:type="dxa"/>
              <w:right w:w="115" w:type="dxa"/>
            </w:tcMar>
          </w:tcPr>
          <w:p w14:paraId="1B5970EB" w14:textId="77777777" w:rsidR="00705047" w:rsidRPr="00435A84" w:rsidRDefault="00BE16CE" w:rsidP="00F942EA">
            <w:pPr>
              <w:cnfStyle w:val="000000010000" w:firstRow="0" w:lastRow="0" w:firstColumn="0" w:lastColumn="0" w:oddVBand="0" w:evenVBand="0" w:oddHBand="0" w:evenHBand="1" w:firstRowFirstColumn="0" w:firstRowLastColumn="0" w:lastRowFirstColumn="0" w:lastRowLastColumn="0"/>
            </w:pPr>
            <w:r>
              <w:t>Provide s</w:t>
            </w:r>
            <w:r w:rsidR="00BD3C88" w:rsidRPr="00435A84">
              <w:t xml:space="preserve">upport for download and modification of </w:t>
            </w:r>
            <w:r>
              <w:t xml:space="preserve">test </w:t>
            </w:r>
            <w:r w:rsidR="00BD3C88" w:rsidRPr="00435A84">
              <w:t>data sets for specialized purposes</w:t>
            </w:r>
          </w:p>
        </w:tc>
      </w:tr>
      <w:tr w:rsidR="000271DC" w:rsidRPr="00435A84" w14:paraId="1B5970EF" w14:textId="77777777" w:rsidTr="002D3A8F">
        <w:trPr>
          <w:cnfStyle w:val="000000100000" w:firstRow="0" w:lastRow="0" w:firstColumn="0" w:lastColumn="0" w:oddVBand="0" w:evenVBand="0" w:oddHBand="1" w:evenHBand="0" w:firstRowFirstColumn="0" w:firstRowLastColumn="0" w:lastRowFirstColumn="0" w:lastRowLastColumn="0"/>
          <w:cantSplit/>
          <w:trHeight w:val="576"/>
        </w:trPr>
        <w:tc>
          <w:tcPr>
            <w:cnfStyle w:val="001000000000" w:firstRow="0" w:lastRow="0" w:firstColumn="1" w:lastColumn="0" w:oddVBand="0" w:evenVBand="0" w:oddHBand="0" w:evenHBand="0" w:firstRowFirstColumn="0" w:firstRowLastColumn="0" w:lastRowFirstColumn="0" w:lastRowLastColumn="0"/>
            <w:tcW w:w="1350" w:type="dxa"/>
            <w:tcBorders>
              <w:right w:val="none" w:sz="0" w:space="0" w:color="auto"/>
            </w:tcBorders>
            <w:tcMar>
              <w:top w:w="43" w:type="dxa"/>
              <w:left w:w="115" w:type="dxa"/>
              <w:bottom w:w="43" w:type="dxa"/>
              <w:right w:w="115" w:type="dxa"/>
            </w:tcMar>
            <w:vAlign w:val="center"/>
          </w:tcPr>
          <w:p w14:paraId="1B5970ED" w14:textId="77777777" w:rsidR="000271DC" w:rsidRPr="00435A84" w:rsidRDefault="00BD2721" w:rsidP="00F942EA">
            <w:pPr>
              <w:jc w:val="center"/>
            </w:pPr>
            <w:r w:rsidRPr="00435A84">
              <w:fldChar w:fldCharType="begin">
                <w:ffData>
                  <w:name w:val="Check4"/>
                  <w:enabled/>
                  <w:calcOnExit w:val="0"/>
                  <w:checkBox>
                    <w:sizeAuto/>
                    <w:default w:val="0"/>
                  </w:checkBox>
                </w:ffData>
              </w:fldChar>
            </w:r>
            <w:r w:rsidR="000271DC" w:rsidRPr="00435A84">
              <w:instrText xml:space="preserve"> FORMCHECKBOX </w:instrText>
            </w:r>
            <w:r w:rsidRPr="00435A84">
              <w:fldChar w:fldCharType="end"/>
            </w:r>
          </w:p>
        </w:tc>
        <w:tc>
          <w:tcPr>
            <w:tcW w:w="8118" w:type="dxa"/>
            <w:tcBorders>
              <w:left w:val="none" w:sz="0" w:space="0" w:color="auto"/>
            </w:tcBorders>
            <w:tcMar>
              <w:top w:w="43" w:type="dxa"/>
              <w:left w:w="115" w:type="dxa"/>
              <w:bottom w:w="43" w:type="dxa"/>
              <w:right w:w="115" w:type="dxa"/>
            </w:tcMar>
          </w:tcPr>
          <w:p w14:paraId="1B5970EE" w14:textId="77777777" w:rsidR="000271DC" w:rsidRPr="00435A84" w:rsidRDefault="003F3998" w:rsidP="002D3A8F">
            <w:pPr>
              <w:cnfStyle w:val="000000100000" w:firstRow="0" w:lastRow="0" w:firstColumn="0" w:lastColumn="0" w:oddVBand="0" w:evenVBand="0" w:oddHBand="1" w:evenHBand="0" w:firstRowFirstColumn="0" w:firstRowLastColumn="0" w:lastRowFirstColumn="0" w:lastRowLastColumn="0"/>
            </w:pPr>
            <w:r>
              <w:t>Define a set</w:t>
            </w:r>
            <w:r w:rsidR="000271DC" w:rsidRPr="00435A84">
              <w:t xml:space="preserve"> of basic counts and calculations for certain parameters within the </w:t>
            </w:r>
            <w:r w:rsidR="00BE16CE">
              <w:t xml:space="preserve">test </w:t>
            </w:r>
            <w:r w:rsidR="000271DC" w:rsidRPr="00435A84">
              <w:t>data set to support the development of expected results for test cases</w:t>
            </w:r>
          </w:p>
        </w:tc>
      </w:tr>
      <w:tr w:rsidR="00BD3C88" w:rsidRPr="00435A84" w14:paraId="1B5970F2" w14:textId="77777777" w:rsidTr="002D3A8F">
        <w:trPr>
          <w:cnfStyle w:val="000000010000" w:firstRow="0" w:lastRow="0" w:firstColumn="0" w:lastColumn="0" w:oddVBand="0" w:evenVBand="0" w:oddHBand="0" w:evenHBand="1" w:firstRowFirstColumn="0" w:firstRowLastColumn="0" w:lastRowFirstColumn="0" w:lastRowLastColumn="0"/>
          <w:cantSplit/>
          <w:trHeight w:val="576"/>
        </w:trPr>
        <w:tc>
          <w:tcPr>
            <w:cnfStyle w:val="001000000000" w:firstRow="0" w:lastRow="0" w:firstColumn="1" w:lastColumn="0" w:oddVBand="0" w:evenVBand="0" w:oddHBand="0" w:evenHBand="0" w:firstRowFirstColumn="0" w:firstRowLastColumn="0" w:lastRowFirstColumn="0" w:lastRowLastColumn="0"/>
            <w:tcW w:w="1350" w:type="dxa"/>
            <w:tcBorders>
              <w:right w:val="none" w:sz="0" w:space="0" w:color="auto"/>
            </w:tcBorders>
            <w:tcMar>
              <w:top w:w="43" w:type="dxa"/>
              <w:left w:w="115" w:type="dxa"/>
              <w:bottom w:w="43" w:type="dxa"/>
              <w:right w:w="115" w:type="dxa"/>
            </w:tcMar>
            <w:vAlign w:val="center"/>
          </w:tcPr>
          <w:p w14:paraId="1B5970F0" w14:textId="77777777" w:rsidR="00BD3C88" w:rsidRPr="00435A84" w:rsidRDefault="00BD2721" w:rsidP="00F942EA">
            <w:pPr>
              <w:jc w:val="center"/>
            </w:pPr>
            <w:r w:rsidRPr="00435A84">
              <w:fldChar w:fldCharType="begin">
                <w:ffData>
                  <w:name w:val="Check4"/>
                  <w:enabled/>
                  <w:calcOnExit w:val="0"/>
                  <w:checkBox>
                    <w:sizeAuto/>
                    <w:default w:val="0"/>
                  </w:checkBox>
                </w:ffData>
              </w:fldChar>
            </w:r>
            <w:r w:rsidR="00BD3C88" w:rsidRPr="00435A84">
              <w:instrText xml:space="preserve"> FORMCHECKBOX </w:instrText>
            </w:r>
            <w:r w:rsidRPr="00435A84">
              <w:fldChar w:fldCharType="end"/>
            </w:r>
          </w:p>
        </w:tc>
        <w:tc>
          <w:tcPr>
            <w:tcW w:w="8118" w:type="dxa"/>
            <w:tcBorders>
              <w:left w:val="none" w:sz="0" w:space="0" w:color="auto"/>
            </w:tcBorders>
            <w:tcMar>
              <w:top w:w="43" w:type="dxa"/>
              <w:left w:w="115" w:type="dxa"/>
              <w:bottom w:w="43" w:type="dxa"/>
              <w:right w:w="115" w:type="dxa"/>
            </w:tcMar>
          </w:tcPr>
          <w:p w14:paraId="1B5970F1" w14:textId="77777777" w:rsidR="000271DC" w:rsidRPr="00435A84" w:rsidRDefault="000271DC" w:rsidP="002D3A8F">
            <w:pPr>
              <w:cnfStyle w:val="000000010000" w:firstRow="0" w:lastRow="0" w:firstColumn="0" w:lastColumn="0" w:oddVBand="0" w:evenVBand="0" w:oddHBand="0" w:evenHBand="1" w:firstRowFirstColumn="0" w:firstRowLastColumn="0" w:lastRowFirstColumn="0" w:lastRowLastColumn="0"/>
            </w:pPr>
            <w:r w:rsidRPr="00435A84">
              <w:t>A repository of all code sets, GEMS, Reimbursement or crosswalk maps and specifications with support for robust query of code and crosswalk related files for test case development.</w:t>
            </w:r>
          </w:p>
        </w:tc>
      </w:tr>
    </w:tbl>
    <w:p w14:paraId="1B5970F3" w14:textId="77777777" w:rsidR="00E619A8" w:rsidRDefault="00E619A8" w:rsidP="00F942EA">
      <w:pPr>
        <w:pStyle w:val="Heading1"/>
      </w:pPr>
      <w:bookmarkStart w:id="8" w:name="_Toc280186867"/>
      <w:r>
        <w:t>Testing Types: Data Sets</w:t>
      </w:r>
      <w:bookmarkEnd w:id="8"/>
    </w:p>
    <w:p w14:paraId="1B5970F4" w14:textId="77777777" w:rsidR="000B5BD4" w:rsidRPr="000B5BD4" w:rsidRDefault="000B5BD4" w:rsidP="000B5BD4"/>
    <w:p w14:paraId="1B5970F5" w14:textId="77777777" w:rsidR="00D10654" w:rsidRDefault="00D10654" w:rsidP="00F942EA">
      <w:r w:rsidRPr="00435A84">
        <w:t xml:space="preserve">Test data will need to include a wide variety of data </w:t>
      </w:r>
      <w:r w:rsidR="00FC4002">
        <w:t xml:space="preserve">types to </w:t>
      </w:r>
      <w:r w:rsidRPr="00435A84">
        <w:t xml:space="preserve">address specific testing needs.  For some </w:t>
      </w:r>
      <w:r w:rsidR="00FC4002">
        <w:t xml:space="preserve">testing </w:t>
      </w:r>
      <w:r w:rsidRPr="00435A84">
        <w:t xml:space="preserve">functions the content of the data may not be important for testing </w:t>
      </w:r>
      <w:r w:rsidR="00CB00BF" w:rsidRPr="00435A84">
        <w:t xml:space="preserve">for </w:t>
      </w:r>
      <w:r w:rsidRPr="00435A84">
        <w:t xml:space="preserve">throughput or other performance parameters, but for other testing needs, specific </w:t>
      </w:r>
      <w:r w:rsidR="00CB00BF" w:rsidRPr="00435A84">
        <w:t xml:space="preserve">data </w:t>
      </w:r>
      <w:r w:rsidRPr="00435A84">
        <w:t>content will be need</w:t>
      </w:r>
      <w:r w:rsidR="00CB00BF" w:rsidRPr="00435A84">
        <w:t>ed</w:t>
      </w:r>
      <w:r w:rsidRPr="00435A84">
        <w:t xml:space="preserve"> to test specific business scenarios and potential business risk areas</w:t>
      </w:r>
      <w:r w:rsidR="00FC4002">
        <w:t xml:space="preserve"> (e.g. risk calculations)</w:t>
      </w:r>
      <w:r w:rsidRPr="00435A84">
        <w:t xml:space="preserve">.  </w:t>
      </w:r>
      <w:r w:rsidR="00BD2721">
        <w:fldChar w:fldCharType="begin"/>
      </w:r>
      <w:r w:rsidR="00C324D5">
        <w:instrText xml:space="preserve"> REF _Ref277754703 \h </w:instrText>
      </w:r>
      <w:r w:rsidR="00BD2721">
        <w:fldChar w:fldCharType="separate"/>
      </w:r>
      <w:r w:rsidR="00F942EA">
        <w:t xml:space="preserve">Table </w:t>
      </w:r>
      <w:r w:rsidR="00F942EA">
        <w:rPr>
          <w:noProof/>
        </w:rPr>
        <w:t>2</w:t>
      </w:r>
      <w:r w:rsidR="00BD2721">
        <w:fldChar w:fldCharType="end"/>
      </w:r>
      <w:r w:rsidR="00F942EA">
        <w:t xml:space="preserve"> identifies </w:t>
      </w:r>
      <w:r w:rsidR="003F3998">
        <w:t>data types</w:t>
      </w:r>
      <w:r w:rsidRPr="00435A84">
        <w:t xml:space="preserve"> </w:t>
      </w:r>
      <w:r w:rsidR="00F942EA">
        <w:t>to consider</w:t>
      </w:r>
      <w:r w:rsidRPr="00435A84">
        <w:t xml:space="preserve"> in developing the repository of test data sets</w:t>
      </w:r>
      <w:r w:rsidR="00F942EA">
        <w:t>.</w:t>
      </w:r>
    </w:p>
    <w:p w14:paraId="1B5970F6" w14:textId="77777777" w:rsidR="000B5BD4" w:rsidRPr="00435A84" w:rsidRDefault="000B5BD4" w:rsidP="00F942EA"/>
    <w:p w14:paraId="1B5970F7" w14:textId="77777777" w:rsidR="00F942EA" w:rsidRDefault="00F942EA" w:rsidP="00F942EA">
      <w:pPr>
        <w:pStyle w:val="Caption"/>
      </w:pPr>
      <w:bookmarkStart w:id="9" w:name="_Ref277754703"/>
      <w:r>
        <w:lastRenderedPageBreak/>
        <w:t xml:space="preserve">Table </w:t>
      </w:r>
      <w:r w:rsidR="00397FE8">
        <w:fldChar w:fldCharType="begin"/>
      </w:r>
      <w:r w:rsidR="00397FE8">
        <w:instrText xml:space="preserve"> SEQ Table \* ARABIC </w:instrText>
      </w:r>
      <w:r w:rsidR="00397FE8">
        <w:fldChar w:fldCharType="separate"/>
      </w:r>
      <w:r>
        <w:rPr>
          <w:noProof/>
        </w:rPr>
        <w:t>2</w:t>
      </w:r>
      <w:r w:rsidR="00397FE8">
        <w:rPr>
          <w:noProof/>
        </w:rPr>
        <w:fldChar w:fldCharType="end"/>
      </w:r>
      <w:bookmarkEnd w:id="9"/>
      <w:r>
        <w:t>: Data Types and Value in Testing Process</w:t>
      </w:r>
    </w:p>
    <w:tbl>
      <w:tblPr>
        <w:tblStyle w:val="MediumShading1-Accent1"/>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Data Types and Value in Testing Processes"/>
        <w:tblDescription w:val="The table describes the Data type and the value it adds from ICD-10."/>
      </w:tblPr>
      <w:tblGrid>
        <w:gridCol w:w="1350"/>
        <w:gridCol w:w="5061"/>
        <w:gridCol w:w="3165"/>
      </w:tblGrid>
      <w:tr w:rsidR="00E619A8" w:rsidRPr="00435A84" w14:paraId="1B5970FB" w14:textId="77777777" w:rsidTr="00F942EA">
        <w:trPr>
          <w:cnfStyle w:val="100000000000" w:firstRow="1" w:lastRow="0" w:firstColumn="0" w:lastColumn="0" w:oddVBand="0" w:evenVBand="0" w:oddHBand="0" w:evenHBand="0" w:firstRowFirstColumn="0" w:firstRowLastColumn="0" w:lastRowFirstColumn="0" w:lastRowLastColumn="0"/>
          <w:cantSplit/>
          <w:trHeight w:val="197"/>
          <w:tblHeader/>
        </w:trPr>
        <w:tc>
          <w:tcPr>
            <w:cnfStyle w:val="001000000000" w:firstRow="0" w:lastRow="0" w:firstColumn="1" w:lastColumn="0" w:oddVBand="0" w:evenVBand="0" w:oddHBand="0" w:evenHBand="0" w:firstRowFirstColumn="0" w:firstRowLastColumn="0" w:lastRowFirstColumn="0" w:lastRowLastColumn="0"/>
            <w:tcW w:w="1350" w:type="dxa"/>
            <w:tcBorders>
              <w:top w:val="none" w:sz="0" w:space="0" w:color="auto"/>
              <w:left w:val="none" w:sz="0" w:space="0" w:color="auto"/>
              <w:bottom w:val="none" w:sz="0" w:space="0" w:color="auto"/>
              <w:right w:val="none" w:sz="0" w:space="0" w:color="auto"/>
            </w:tcBorders>
            <w:tcMar>
              <w:top w:w="43" w:type="dxa"/>
              <w:left w:w="115" w:type="dxa"/>
              <w:bottom w:w="43" w:type="dxa"/>
              <w:right w:w="115" w:type="dxa"/>
            </w:tcMar>
          </w:tcPr>
          <w:p w14:paraId="1B5970F8" w14:textId="77777777" w:rsidR="00E619A8" w:rsidRPr="00435A84" w:rsidRDefault="00F942EA" w:rsidP="00F942EA">
            <w:r>
              <w:t>Completed</w:t>
            </w:r>
          </w:p>
        </w:tc>
        <w:tc>
          <w:tcPr>
            <w:tcW w:w="5061" w:type="dxa"/>
            <w:tcBorders>
              <w:top w:val="none" w:sz="0" w:space="0" w:color="auto"/>
              <w:left w:val="none" w:sz="0" w:space="0" w:color="auto"/>
              <w:bottom w:val="none" w:sz="0" w:space="0" w:color="auto"/>
              <w:right w:val="none" w:sz="0" w:space="0" w:color="auto"/>
            </w:tcBorders>
            <w:tcMar>
              <w:top w:w="43" w:type="dxa"/>
              <w:left w:w="115" w:type="dxa"/>
              <w:bottom w:w="43" w:type="dxa"/>
              <w:right w:w="115" w:type="dxa"/>
            </w:tcMar>
          </w:tcPr>
          <w:p w14:paraId="1B5970F9" w14:textId="77777777" w:rsidR="00E619A8" w:rsidRPr="00435A84" w:rsidRDefault="00E619A8" w:rsidP="00F942EA">
            <w:pPr>
              <w:cnfStyle w:val="100000000000" w:firstRow="1" w:lastRow="0" w:firstColumn="0" w:lastColumn="0" w:oddVBand="0" w:evenVBand="0" w:oddHBand="0" w:evenHBand="0" w:firstRowFirstColumn="0" w:firstRowLastColumn="0" w:lastRowFirstColumn="0" w:lastRowLastColumn="0"/>
              <w:rPr>
                <w:b w:val="0"/>
              </w:rPr>
            </w:pPr>
            <w:r>
              <w:t>Data Type</w:t>
            </w:r>
          </w:p>
        </w:tc>
        <w:tc>
          <w:tcPr>
            <w:tcW w:w="3165" w:type="dxa"/>
            <w:tcBorders>
              <w:top w:val="none" w:sz="0" w:space="0" w:color="auto"/>
              <w:left w:val="none" w:sz="0" w:space="0" w:color="auto"/>
              <w:bottom w:val="none" w:sz="0" w:space="0" w:color="auto"/>
              <w:right w:val="none" w:sz="0" w:space="0" w:color="auto"/>
            </w:tcBorders>
            <w:tcMar>
              <w:top w:w="43" w:type="dxa"/>
              <w:left w:w="115" w:type="dxa"/>
              <w:bottom w:w="43" w:type="dxa"/>
              <w:right w:w="115" w:type="dxa"/>
            </w:tcMar>
          </w:tcPr>
          <w:p w14:paraId="1B5970FA" w14:textId="77777777" w:rsidR="00E619A8" w:rsidRPr="00435A84" w:rsidRDefault="00E619A8" w:rsidP="00F942EA">
            <w:pPr>
              <w:cnfStyle w:val="100000000000" w:firstRow="1" w:lastRow="0" w:firstColumn="0" w:lastColumn="0" w:oddVBand="0" w:evenVBand="0" w:oddHBand="0" w:evenHBand="0" w:firstRowFirstColumn="0" w:firstRowLastColumn="0" w:lastRowFirstColumn="0" w:lastRowLastColumn="0"/>
              <w:rPr>
                <w:b w:val="0"/>
              </w:rPr>
            </w:pPr>
            <w:r>
              <w:t>Value in the Testing Process</w:t>
            </w:r>
          </w:p>
        </w:tc>
        <w:bookmarkStart w:id="10" w:name="_GoBack"/>
        <w:bookmarkEnd w:id="10"/>
      </w:tr>
      <w:tr w:rsidR="00E619A8" w:rsidRPr="00435A84" w14:paraId="1B5970FF" w14:textId="77777777" w:rsidTr="00F942EA">
        <w:trPr>
          <w:cnfStyle w:val="000000100000" w:firstRow="0" w:lastRow="0" w:firstColumn="0" w:lastColumn="0" w:oddVBand="0" w:evenVBand="0" w:oddHBand="1" w:evenHBand="0" w:firstRowFirstColumn="0" w:firstRowLastColumn="0" w:lastRowFirstColumn="0" w:lastRowLastColumn="0"/>
          <w:cantSplit/>
          <w:trHeight w:val="576"/>
        </w:trPr>
        <w:tc>
          <w:tcPr>
            <w:cnfStyle w:val="001000000000" w:firstRow="0" w:lastRow="0" w:firstColumn="1" w:lastColumn="0" w:oddVBand="0" w:evenVBand="0" w:oddHBand="0" w:evenHBand="0" w:firstRowFirstColumn="0" w:firstRowLastColumn="0" w:lastRowFirstColumn="0" w:lastRowLastColumn="0"/>
            <w:tcW w:w="1350" w:type="dxa"/>
            <w:tcBorders>
              <w:right w:val="none" w:sz="0" w:space="0" w:color="auto"/>
            </w:tcBorders>
            <w:tcMar>
              <w:top w:w="43" w:type="dxa"/>
              <w:left w:w="115" w:type="dxa"/>
              <w:bottom w:w="43" w:type="dxa"/>
              <w:right w:w="115" w:type="dxa"/>
            </w:tcMar>
            <w:vAlign w:val="center"/>
          </w:tcPr>
          <w:p w14:paraId="1B5970FC" w14:textId="77777777" w:rsidR="00E619A8" w:rsidRPr="00435A84" w:rsidRDefault="00BD2721" w:rsidP="00F942EA">
            <w:pPr>
              <w:jc w:val="center"/>
            </w:pPr>
            <w:r w:rsidRPr="00435A84">
              <w:fldChar w:fldCharType="begin">
                <w:ffData>
                  <w:name w:val="Check1"/>
                  <w:enabled/>
                  <w:calcOnExit w:val="0"/>
                  <w:checkBox>
                    <w:sizeAuto/>
                    <w:default w:val="0"/>
                  </w:checkBox>
                </w:ffData>
              </w:fldChar>
            </w:r>
            <w:r w:rsidR="00E619A8" w:rsidRPr="00435A84">
              <w:instrText xml:space="preserve"> FORMCHECKBOX </w:instrText>
            </w:r>
            <w:r w:rsidRPr="00435A84">
              <w:fldChar w:fldCharType="end"/>
            </w:r>
          </w:p>
        </w:tc>
        <w:tc>
          <w:tcPr>
            <w:tcW w:w="5061" w:type="dxa"/>
            <w:tcBorders>
              <w:left w:val="none" w:sz="0" w:space="0" w:color="auto"/>
              <w:right w:val="none" w:sz="0" w:space="0" w:color="auto"/>
            </w:tcBorders>
            <w:tcMar>
              <w:top w:w="43" w:type="dxa"/>
              <w:left w:w="115" w:type="dxa"/>
              <w:bottom w:w="43" w:type="dxa"/>
              <w:right w:w="115" w:type="dxa"/>
            </w:tcMar>
          </w:tcPr>
          <w:p w14:paraId="1B5970FD" w14:textId="77777777" w:rsidR="00E619A8" w:rsidRPr="00435A84" w:rsidRDefault="00E619A8" w:rsidP="00F942EA">
            <w:pPr>
              <w:cnfStyle w:val="000000100000" w:firstRow="0" w:lastRow="0" w:firstColumn="0" w:lastColumn="0" w:oddVBand="0" w:evenVBand="0" w:oddHBand="1" w:evenHBand="0" w:firstRowFirstColumn="0" w:firstRowLastColumn="0" w:lastRowFirstColumn="0" w:lastRowLastColumn="0"/>
            </w:pPr>
            <w:r w:rsidRPr="00435A84">
              <w:rPr>
                <w:b/>
              </w:rPr>
              <w:t>Performance data</w:t>
            </w:r>
            <w:r w:rsidRPr="00435A84">
              <w:t xml:space="preserve"> – A variety of sets of transactional or input data will be needed to test throughput and other performance metrics. </w:t>
            </w:r>
          </w:p>
        </w:tc>
        <w:tc>
          <w:tcPr>
            <w:tcW w:w="3165" w:type="dxa"/>
            <w:tcBorders>
              <w:left w:val="none" w:sz="0" w:space="0" w:color="auto"/>
            </w:tcBorders>
            <w:tcMar>
              <w:top w:w="43" w:type="dxa"/>
              <w:left w:w="115" w:type="dxa"/>
              <w:bottom w:w="43" w:type="dxa"/>
              <w:right w:w="115" w:type="dxa"/>
            </w:tcMar>
          </w:tcPr>
          <w:p w14:paraId="1B5970FE" w14:textId="77777777" w:rsidR="00E619A8" w:rsidRPr="00435A84" w:rsidRDefault="00E619A8" w:rsidP="00F942EA">
            <w:pPr>
              <w:cnfStyle w:val="000000100000" w:firstRow="0" w:lastRow="0" w:firstColumn="0" w:lastColumn="0" w:oddVBand="0" w:evenVBand="0" w:oddHBand="1" w:evenHBand="0" w:firstRowFirstColumn="0" w:firstRowLastColumn="0" w:lastRowFirstColumn="0" w:lastRowLastColumn="0"/>
              <w:rPr>
                <w:b/>
              </w:rPr>
            </w:pPr>
            <w:r w:rsidRPr="00435A84">
              <w:t xml:space="preserve">If there are rules that are applied in transaction processing that may result in processing lags, </w:t>
            </w:r>
            <w:r>
              <w:t xml:space="preserve">leveraging performance data will help identify </w:t>
            </w:r>
            <w:r w:rsidRPr="00435A84">
              <w:t>specific data scenarios that stress test these rules.</w:t>
            </w:r>
          </w:p>
        </w:tc>
      </w:tr>
      <w:tr w:rsidR="00E619A8" w:rsidRPr="00435A84" w14:paraId="1B597103" w14:textId="77777777" w:rsidTr="00F942EA">
        <w:trPr>
          <w:cnfStyle w:val="000000010000" w:firstRow="0" w:lastRow="0" w:firstColumn="0" w:lastColumn="0" w:oddVBand="0" w:evenVBand="0" w:oddHBand="0" w:evenHBand="1" w:firstRowFirstColumn="0" w:firstRowLastColumn="0" w:lastRowFirstColumn="0" w:lastRowLastColumn="0"/>
          <w:cantSplit/>
          <w:trHeight w:val="576"/>
        </w:trPr>
        <w:tc>
          <w:tcPr>
            <w:cnfStyle w:val="001000000000" w:firstRow="0" w:lastRow="0" w:firstColumn="1" w:lastColumn="0" w:oddVBand="0" w:evenVBand="0" w:oddHBand="0" w:evenHBand="0" w:firstRowFirstColumn="0" w:firstRowLastColumn="0" w:lastRowFirstColumn="0" w:lastRowLastColumn="0"/>
            <w:tcW w:w="1350" w:type="dxa"/>
            <w:tcBorders>
              <w:right w:val="none" w:sz="0" w:space="0" w:color="auto"/>
            </w:tcBorders>
            <w:tcMar>
              <w:top w:w="43" w:type="dxa"/>
              <w:left w:w="115" w:type="dxa"/>
              <w:bottom w:w="43" w:type="dxa"/>
              <w:right w:w="115" w:type="dxa"/>
            </w:tcMar>
            <w:vAlign w:val="center"/>
          </w:tcPr>
          <w:p w14:paraId="1B597100" w14:textId="77777777" w:rsidR="00E619A8" w:rsidRPr="00435A84" w:rsidRDefault="00BD2721" w:rsidP="00F942EA">
            <w:pPr>
              <w:jc w:val="center"/>
            </w:pPr>
            <w:r w:rsidRPr="00435A84">
              <w:fldChar w:fldCharType="begin">
                <w:ffData>
                  <w:name w:val="Check2"/>
                  <w:enabled/>
                  <w:calcOnExit w:val="0"/>
                  <w:checkBox>
                    <w:sizeAuto/>
                    <w:default w:val="0"/>
                  </w:checkBox>
                </w:ffData>
              </w:fldChar>
            </w:r>
            <w:r w:rsidR="00E619A8" w:rsidRPr="00435A84">
              <w:instrText xml:space="preserve"> FORMCHECKBOX </w:instrText>
            </w:r>
            <w:r w:rsidRPr="00435A84">
              <w:fldChar w:fldCharType="end"/>
            </w:r>
          </w:p>
        </w:tc>
        <w:tc>
          <w:tcPr>
            <w:tcW w:w="5061" w:type="dxa"/>
            <w:tcBorders>
              <w:left w:val="none" w:sz="0" w:space="0" w:color="auto"/>
              <w:right w:val="none" w:sz="0" w:space="0" w:color="auto"/>
            </w:tcBorders>
            <w:tcMar>
              <w:top w:w="43" w:type="dxa"/>
              <w:left w:w="115" w:type="dxa"/>
              <w:bottom w:w="43" w:type="dxa"/>
              <w:right w:w="115" w:type="dxa"/>
            </w:tcMar>
          </w:tcPr>
          <w:p w14:paraId="1B597101" w14:textId="77777777" w:rsidR="00E619A8" w:rsidRPr="00435A84" w:rsidRDefault="00E619A8" w:rsidP="00F942EA">
            <w:pPr>
              <w:cnfStyle w:val="000000010000" w:firstRow="0" w:lastRow="0" w:firstColumn="0" w:lastColumn="0" w:oddVBand="0" w:evenVBand="0" w:oddHBand="0" w:evenHBand="1" w:firstRowFirstColumn="0" w:firstRowLastColumn="0" w:lastRowFirstColumn="0" w:lastRowLastColumn="0"/>
              <w:rPr>
                <w:b/>
              </w:rPr>
            </w:pPr>
            <w:r w:rsidRPr="00435A84">
              <w:rPr>
                <w:b/>
              </w:rPr>
              <w:t xml:space="preserve">Analytic data </w:t>
            </w:r>
            <w:r w:rsidRPr="00435A84">
              <w:t xml:space="preserve">– Data sets to test various analytic models will need to include data content that specifically touches on the subject areas within the analytic or reporting model. </w:t>
            </w:r>
          </w:p>
        </w:tc>
        <w:tc>
          <w:tcPr>
            <w:tcW w:w="3165" w:type="dxa"/>
            <w:tcBorders>
              <w:left w:val="none" w:sz="0" w:space="0" w:color="auto"/>
            </w:tcBorders>
            <w:tcMar>
              <w:top w:w="43" w:type="dxa"/>
              <w:left w:w="115" w:type="dxa"/>
              <w:bottom w:w="43" w:type="dxa"/>
              <w:right w:w="115" w:type="dxa"/>
            </w:tcMar>
          </w:tcPr>
          <w:p w14:paraId="1B597102" w14:textId="77777777" w:rsidR="00E619A8" w:rsidRPr="00435A84" w:rsidRDefault="00FC4002" w:rsidP="00F942EA">
            <w:pPr>
              <w:cnfStyle w:val="000000010000" w:firstRow="0" w:lastRow="0" w:firstColumn="0" w:lastColumn="0" w:oddVBand="0" w:evenVBand="0" w:oddHBand="0" w:evenHBand="1" w:firstRowFirstColumn="0" w:firstRowLastColumn="0" w:lastRowFirstColumn="0" w:lastRowLastColumn="0"/>
              <w:rPr>
                <w:b/>
              </w:rPr>
            </w:pPr>
            <w:r>
              <w:t>Tests the d</w:t>
            </w:r>
            <w:r w:rsidR="00E619A8" w:rsidRPr="00435A84">
              <w:t>istributions of content to support testing of all filters, grouping and summary logic defined within the report</w:t>
            </w:r>
            <w:r w:rsidR="00E619A8">
              <w:t>.</w:t>
            </w:r>
          </w:p>
        </w:tc>
      </w:tr>
      <w:tr w:rsidR="00E619A8" w:rsidRPr="00435A84" w14:paraId="1B597107" w14:textId="77777777" w:rsidTr="00F942EA">
        <w:trPr>
          <w:cnfStyle w:val="000000100000" w:firstRow="0" w:lastRow="0" w:firstColumn="0" w:lastColumn="0" w:oddVBand="0" w:evenVBand="0" w:oddHBand="1" w:evenHBand="0" w:firstRowFirstColumn="0" w:firstRowLastColumn="0" w:lastRowFirstColumn="0" w:lastRowLastColumn="0"/>
          <w:cantSplit/>
          <w:trHeight w:val="576"/>
        </w:trPr>
        <w:tc>
          <w:tcPr>
            <w:cnfStyle w:val="001000000000" w:firstRow="0" w:lastRow="0" w:firstColumn="1" w:lastColumn="0" w:oddVBand="0" w:evenVBand="0" w:oddHBand="0" w:evenHBand="0" w:firstRowFirstColumn="0" w:firstRowLastColumn="0" w:lastRowFirstColumn="0" w:lastRowLastColumn="0"/>
            <w:tcW w:w="1350" w:type="dxa"/>
            <w:tcBorders>
              <w:right w:val="none" w:sz="0" w:space="0" w:color="auto"/>
            </w:tcBorders>
            <w:tcMar>
              <w:top w:w="43" w:type="dxa"/>
              <w:left w:w="115" w:type="dxa"/>
              <w:bottom w:w="43" w:type="dxa"/>
              <w:right w:w="115" w:type="dxa"/>
            </w:tcMar>
            <w:vAlign w:val="center"/>
          </w:tcPr>
          <w:p w14:paraId="1B597104" w14:textId="77777777" w:rsidR="00E619A8" w:rsidRPr="00435A84" w:rsidRDefault="00BD2721" w:rsidP="00F942EA">
            <w:pPr>
              <w:jc w:val="center"/>
            </w:pPr>
            <w:r w:rsidRPr="00435A84">
              <w:fldChar w:fldCharType="begin">
                <w:ffData>
                  <w:name w:val="Check3"/>
                  <w:enabled/>
                  <w:calcOnExit w:val="0"/>
                  <w:checkBox>
                    <w:sizeAuto/>
                    <w:default w:val="0"/>
                  </w:checkBox>
                </w:ffData>
              </w:fldChar>
            </w:r>
            <w:r w:rsidR="00E619A8" w:rsidRPr="00435A84">
              <w:instrText xml:space="preserve"> FORMCHECKBOX </w:instrText>
            </w:r>
            <w:r w:rsidRPr="00435A84">
              <w:fldChar w:fldCharType="end"/>
            </w:r>
          </w:p>
        </w:tc>
        <w:tc>
          <w:tcPr>
            <w:tcW w:w="5061" w:type="dxa"/>
            <w:tcBorders>
              <w:left w:val="none" w:sz="0" w:space="0" w:color="auto"/>
              <w:right w:val="none" w:sz="0" w:space="0" w:color="auto"/>
            </w:tcBorders>
            <w:tcMar>
              <w:top w:w="43" w:type="dxa"/>
              <w:left w:w="115" w:type="dxa"/>
              <w:bottom w:w="43" w:type="dxa"/>
              <w:right w:w="115" w:type="dxa"/>
            </w:tcMar>
          </w:tcPr>
          <w:p w14:paraId="1B597105" w14:textId="77777777" w:rsidR="00E619A8" w:rsidRPr="00435A84" w:rsidRDefault="00E619A8" w:rsidP="00F942EA">
            <w:pPr>
              <w:cnfStyle w:val="000000100000" w:firstRow="0" w:lastRow="0" w:firstColumn="0" w:lastColumn="0" w:oddVBand="0" w:evenVBand="0" w:oddHBand="1" w:evenHBand="0" w:firstRowFirstColumn="0" w:firstRowLastColumn="0" w:lastRowFirstColumn="0" w:lastRowLastColumn="0"/>
            </w:pPr>
            <w:r w:rsidRPr="00435A84">
              <w:rPr>
                <w:b/>
              </w:rPr>
              <w:t>Rules/Edit data</w:t>
            </w:r>
            <w:r w:rsidRPr="00435A84">
              <w:t xml:space="preserve"> – Rules or edits will have a specific set of criteria that would be triggered based on the content of claims or other transactions.  </w:t>
            </w:r>
          </w:p>
        </w:tc>
        <w:tc>
          <w:tcPr>
            <w:tcW w:w="3165" w:type="dxa"/>
            <w:tcBorders>
              <w:left w:val="none" w:sz="0" w:space="0" w:color="auto"/>
            </w:tcBorders>
            <w:tcMar>
              <w:top w:w="43" w:type="dxa"/>
              <w:left w:w="115" w:type="dxa"/>
              <w:bottom w:w="43" w:type="dxa"/>
              <w:right w:w="115" w:type="dxa"/>
            </w:tcMar>
          </w:tcPr>
          <w:p w14:paraId="1B597106" w14:textId="77777777" w:rsidR="00E619A8" w:rsidRPr="00435A84" w:rsidRDefault="00AA37AF" w:rsidP="00F942EA">
            <w:pPr>
              <w:cnfStyle w:val="000000100000" w:firstRow="0" w:lastRow="0" w:firstColumn="0" w:lastColumn="0" w:oddVBand="0" w:evenVBand="0" w:oddHBand="1" w:evenHBand="0" w:firstRowFirstColumn="0" w:firstRowLastColumn="0" w:lastRowFirstColumn="0" w:lastRowLastColumn="0"/>
              <w:rPr>
                <w:b/>
              </w:rPr>
            </w:pPr>
            <w:r w:rsidRPr="00435A84">
              <w:t>Test data will be require</w:t>
            </w:r>
            <w:r>
              <w:t>d</w:t>
            </w:r>
            <w:r w:rsidRPr="00435A84">
              <w:t xml:space="preserve"> to </w:t>
            </w:r>
            <w:r>
              <w:t>test the rules/edits which trigger claims or other transactions.</w:t>
            </w:r>
          </w:p>
        </w:tc>
      </w:tr>
      <w:tr w:rsidR="00E619A8" w:rsidRPr="00435A84" w14:paraId="1B59710B" w14:textId="77777777" w:rsidTr="00F942EA">
        <w:trPr>
          <w:cnfStyle w:val="000000010000" w:firstRow="0" w:lastRow="0" w:firstColumn="0" w:lastColumn="0" w:oddVBand="0" w:evenVBand="0" w:oddHBand="0" w:evenHBand="1" w:firstRowFirstColumn="0" w:firstRowLastColumn="0" w:lastRowFirstColumn="0" w:lastRowLastColumn="0"/>
          <w:cantSplit/>
          <w:trHeight w:val="576"/>
        </w:trPr>
        <w:tc>
          <w:tcPr>
            <w:cnfStyle w:val="001000000000" w:firstRow="0" w:lastRow="0" w:firstColumn="1" w:lastColumn="0" w:oddVBand="0" w:evenVBand="0" w:oddHBand="0" w:evenHBand="0" w:firstRowFirstColumn="0" w:firstRowLastColumn="0" w:lastRowFirstColumn="0" w:lastRowLastColumn="0"/>
            <w:tcW w:w="1350" w:type="dxa"/>
            <w:tcBorders>
              <w:right w:val="none" w:sz="0" w:space="0" w:color="auto"/>
            </w:tcBorders>
            <w:tcMar>
              <w:top w:w="43" w:type="dxa"/>
              <w:left w:w="115" w:type="dxa"/>
              <w:bottom w:w="43" w:type="dxa"/>
              <w:right w:w="115" w:type="dxa"/>
            </w:tcMar>
            <w:vAlign w:val="center"/>
          </w:tcPr>
          <w:p w14:paraId="1B597108" w14:textId="77777777" w:rsidR="00E619A8" w:rsidRPr="00435A84" w:rsidRDefault="00BD2721" w:rsidP="00F942EA">
            <w:pPr>
              <w:jc w:val="center"/>
            </w:pPr>
            <w:r w:rsidRPr="00435A84">
              <w:fldChar w:fldCharType="begin">
                <w:ffData>
                  <w:name w:val="Check3"/>
                  <w:enabled/>
                  <w:calcOnExit w:val="0"/>
                  <w:checkBox>
                    <w:sizeAuto/>
                    <w:default w:val="0"/>
                  </w:checkBox>
                </w:ffData>
              </w:fldChar>
            </w:r>
            <w:r w:rsidR="00E619A8" w:rsidRPr="00435A84">
              <w:instrText xml:space="preserve"> FORMCHECKBOX </w:instrText>
            </w:r>
            <w:r w:rsidRPr="00435A84">
              <w:fldChar w:fldCharType="end"/>
            </w:r>
          </w:p>
        </w:tc>
        <w:tc>
          <w:tcPr>
            <w:tcW w:w="5061" w:type="dxa"/>
            <w:tcBorders>
              <w:left w:val="none" w:sz="0" w:space="0" w:color="auto"/>
              <w:right w:val="none" w:sz="0" w:space="0" w:color="auto"/>
            </w:tcBorders>
            <w:tcMar>
              <w:top w:w="43" w:type="dxa"/>
              <w:left w:w="115" w:type="dxa"/>
              <w:bottom w:w="43" w:type="dxa"/>
              <w:right w:w="115" w:type="dxa"/>
            </w:tcMar>
          </w:tcPr>
          <w:p w14:paraId="1B597109" w14:textId="77777777" w:rsidR="00E619A8" w:rsidRPr="00435A84" w:rsidRDefault="00E619A8" w:rsidP="00F942EA">
            <w:pPr>
              <w:cnfStyle w:val="000000010000" w:firstRow="0" w:lastRow="0" w:firstColumn="0" w:lastColumn="0" w:oddVBand="0" w:evenVBand="0" w:oddHBand="0" w:evenHBand="1" w:firstRowFirstColumn="0" w:firstRowLastColumn="0" w:lastRowFirstColumn="0" w:lastRowLastColumn="0"/>
            </w:pPr>
            <w:r w:rsidRPr="00435A84">
              <w:rPr>
                <w:b/>
              </w:rPr>
              <w:t>Predictive modeling data</w:t>
            </w:r>
            <w:r w:rsidRPr="00435A84">
              <w:t xml:space="preserve"> – Data for predictive modeling of a varie</w:t>
            </w:r>
            <w:r>
              <w:t xml:space="preserve">ty of financial and risk models.  </w:t>
            </w:r>
          </w:p>
        </w:tc>
        <w:tc>
          <w:tcPr>
            <w:tcW w:w="3165" w:type="dxa"/>
            <w:tcBorders>
              <w:left w:val="none" w:sz="0" w:space="0" w:color="auto"/>
            </w:tcBorders>
            <w:tcMar>
              <w:top w:w="43" w:type="dxa"/>
              <w:left w:w="115" w:type="dxa"/>
              <w:bottom w:w="43" w:type="dxa"/>
              <w:right w:w="115" w:type="dxa"/>
            </w:tcMar>
          </w:tcPr>
          <w:p w14:paraId="1B59710A" w14:textId="77777777" w:rsidR="00E619A8" w:rsidRPr="00435A84" w:rsidRDefault="00E619A8" w:rsidP="00F942EA">
            <w:pPr>
              <w:cnfStyle w:val="000000010000" w:firstRow="0" w:lastRow="0" w:firstColumn="0" w:lastColumn="0" w:oddVBand="0" w:evenVBand="0" w:oddHBand="0" w:evenHBand="1" w:firstRowFirstColumn="0" w:firstRowLastColumn="0" w:lastRowFirstColumn="0" w:lastRowLastColumn="0"/>
              <w:rPr>
                <w:b/>
              </w:rPr>
            </w:pPr>
            <w:r>
              <w:t xml:space="preserve">Test data will </w:t>
            </w:r>
            <w:r w:rsidRPr="00435A84">
              <w:t xml:space="preserve">require specific data sets that are designed to include scenarios that </w:t>
            </w:r>
            <w:r w:rsidR="00FC4002">
              <w:t xml:space="preserve">test financial/risk calculations embedded within </w:t>
            </w:r>
            <w:r w:rsidRPr="00435A84">
              <w:t>predictive or risk models.</w:t>
            </w:r>
          </w:p>
        </w:tc>
      </w:tr>
      <w:tr w:rsidR="00E619A8" w:rsidRPr="00435A84" w14:paraId="1B59710F" w14:textId="77777777" w:rsidTr="00F942EA">
        <w:trPr>
          <w:cnfStyle w:val="000000100000" w:firstRow="0" w:lastRow="0" w:firstColumn="0" w:lastColumn="0" w:oddVBand="0" w:evenVBand="0" w:oddHBand="1" w:evenHBand="0" w:firstRowFirstColumn="0" w:firstRowLastColumn="0" w:lastRowFirstColumn="0" w:lastRowLastColumn="0"/>
          <w:cantSplit/>
          <w:trHeight w:val="576"/>
        </w:trPr>
        <w:tc>
          <w:tcPr>
            <w:cnfStyle w:val="001000000000" w:firstRow="0" w:lastRow="0" w:firstColumn="1" w:lastColumn="0" w:oddVBand="0" w:evenVBand="0" w:oddHBand="0" w:evenHBand="0" w:firstRowFirstColumn="0" w:firstRowLastColumn="0" w:lastRowFirstColumn="0" w:lastRowLastColumn="0"/>
            <w:tcW w:w="1350" w:type="dxa"/>
            <w:tcBorders>
              <w:right w:val="none" w:sz="0" w:space="0" w:color="auto"/>
            </w:tcBorders>
            <w:tcMar>
              <w:top w:w="43" w:type="dxa"/>
              <w:left w:w="115" w:type="dxa"/>
              <w:bottom w:w="43" w:type="dxa"/>
              <w:right w:w="115" w:type="dxa"/>
            </w:tcMar>
            <w:vAlign w:val="center"/>
          </w:tcPr>
          <w:p w14:paraId="1B59710C" w14:textId="77777777" w:rsidR="00E619A8" w:rsidRPr="00435A84" w:rsidRDefault="00BD2721" w:rsidP="00F942EA">
            <w:pPr>
              <w:jc w:val="center"/>
            </w:pPr>
            <w:r w:rsidRPr="00435A84">
              <w:fldChar w:fldCharType="begin">
                <w:ffData>
                  <w:name w:val="Check4"/>
                  <w:enabled/>
                  <w:calcOnExit w:val="0"/>
                  <w:checkBox>
                    <w:sizeAuto/>
                    <w:default w:val="0"/>
                  </w:checkBox>
                </w:ffData>
              </w:fldChar>
            </w:r>
            <w:r w:rsidR="00E619A8" w:rsidRPr="00435A84">
              <w:instrText xml:space="preserve"> FORMCHECKBOX </w:instrText>
            </w:r>
            <w:r w:rsidRPr="00435A84">
              <w:fldChar w:fldCharType="end"/>
            </w:r>
          </w:p>
        </w:tc>
        <w:tc>
          <w:tcPr>
            <w:tcW w:w="5061" w:type="dxa"/>
            <w:tcBorders>
              <w:left w:val="none" w:sz="0" w:space="0" w:color="auto"/>
              <w:right w:val="none" w:sz="0" w:space="0" w:color="auto"/>
            </w:tcBorders>
            <w:tcMar>
              <w:top w:w="43" w:type="dxa"/>
              <w:left w:w="115" w:type="dxa"/>
              <w:bottom w:w="43" w:type="dxa"/>
              <w:right w:w="115" w:type="dxa"/>
            </w:tcMar>
          </w:tcPr>
          <w:p w14:paraId="1B59710D" w14:textId="77777777" w:rsidR="00E619A8" w:rsidRPr="00435A84" w:rsidRDefault="00E619A8" w:rsidP="00F942EA">
            <w:pPr>
              <w:cnfStyle w:val="000000100000" w:firstRow="0" w:lastRow="0" w:firstColumn="0" w:lastColumn="0" w:oddVBand="0" w:evenVBand="0" w:oddHBand="1" w:evenHBand="0" w:firstRowFirstColumn="0" w:firstRowLastColumn="0" w:lastRowFirstColumn="0" w:lastRowLastColumn="0"/>
            </w:pPr>
            <w:r w:rsidRPr="00435A84">
              <w:rPr>
                <w:b/>
              </w:rPr>
              <w:t>Policy related data</w:t>
            </w:r>
            <w:r w:rsidRPr="00435A84">
              <w:t xml:space="preserve"> – Data sets that are designed to specifically test data driven</w:t>
            </w:r>
            <w:r>
              <w:t xml:space="preserve"> logic as defined in policies. </w:t>
            </w:r>
          </w:p>
        </w:tc>
        <w:tc>
          <w:tcPr>
            <w:tcW w:w="3165" w:type="dxa"/>
            <w:tcBorders>
              <w:left w:val="none" w:sz="0" w:space="0" w:color="auto"/>
            </w:tcBorders>
            <w:tcMar>
              <w:top w:w="43" w:type="dxa"/>
              <w:left w:w="115" w:type="dxa"/>
              <w:bottom w:w="43" w:type="dxa"/>
              <w:right w:w="115" w:type="dxa"/>
            </w:tcMar>
          </w:tcPr>
          <w:p w14:paraId="1B59710E" w14:textId="77777777" w:rsidR="00E619A8" w:rsidRPr="00435A84" w:rsidRDefault="00E619A8" w:rsidP="00F942EA">
            <w:pPr>
              <w:cnfStyle w:val="000000100000" w:firstRow="0" w:lastRow="0" w:firstColumn="0" w:lastColumn="0" w:oddVBand="0" w:evenVBand="0" w:oddHBand="1" w:evenHBand="0" w:firstRowFirstColumn="0" w:firstRowLastColumn="0" w:lastRowFirstColumn="0" w:lastRowLastColumn="0"/>
              <w:rPr>
                <w:b/>
              </w:rPr>
            </w:pPr>
            <w:r w:rsidRPr="00435A84">
              <w:t>The codes that are used in the policy definition will need to be contained in test data sets to assure that the intent of policies is realized in processing.</w:t>
            </w:r>
          </w:p>
        </w:tc>
      </w:tr>
      <w:tr w:rsidR="00E619A8" w:rsidRPr="00435A84" w14:paraId="1B597113" w14:textId="77777777" w:rsidTr="00F942EA">
        <w:trPr>
          <w:cnfStyle w:val="000000010000" w:firstRow="0" w:lastRow="0" w:firstColumn="0" w:lastColumn="0" w:oddVBand="0" w:evenVBand="0" w:oddHBand="0" w:evenHBand="1" w:firstRowFirstColumn="0" w:firstRowLastColumn="0" w:lastRowFirstColumn="0" w:lastRowLastColumn="0"/>
          <w:cantSplit/>
          <w:trHeight w:val="576"/>
        </w:trPr>
        <w:tc>
          <w:tcPr>
            <w:cnfStyle w:val="001000000000" w:firstRow="0" w:lastRow="0" w:firstColumn="1" w:lastColumn="0" w:oddVBand="0" w:evenVBand="0" w:oddHBand="0" w:evenHBand="0" w:firstRowFirstColumn="0" w:firstRowLastColumn="0" w:lastRowFirstColumn="0" w:lastRowLastColumn="0"/>
            <w:tcW w:w="1350" w:type="dxa"/>
            <w:tcBorders>
              <w:right w:val="none" w:sz="0" w:space="0" w:color="auto"/>
            </w:tcBorders>
            <w:tcMar>
              <w:top w:w="43" w:type="dxa"/>
              <w:left w:w="115" w:type="dxa"/>
              <w:bottom w:w="43" w:type="dxa"/>
              <w:right w:w="115" w:type="dxa"/>
            </w:tcMar>
            <w:vAlign w:val="center"/>
          </w:tcPr>
          <w:p w14:paraId="1B597110" w14:textId="77777777" w:rsidR="00E619A8" w:rsidRPr="00435A84" w:rsidRDefault="00BD2721" w:rsidP="00F942EA">
            <w:pPr>
              <w:jc w:val="center"/>
            </w:pPr>
            <w:r w:rsidRPr="00435A84">
              <w:lastRenderedPageBreak/>
              <w:fldChar w:fldCharType="begin">
                <w:ffData>
                  <w:name w:val="Check4"/>
                  <w:enabled/>
                  <w:calcOnExit w:val="0"/>
                  <w:checkBox>
                    <w:sizeAuto/>
                    <w:default w:val="0"/>
                  </w:checkBox>
                </w:ffData>
              </w:fldChar>
            </w:r>
            <w:r w:rsidR="00E619A8" w:rsidRPr="00435A84">
              <w:instrText xml:space="preserve"> FORMCHECKBOX </w:instrText>
            </w:r>
            <w:r w:rsidRPr="00435A84">
              <w:fldChar w:fldCharType="end"/>
            </w:r>
          </w:p>
        </w:tc>
        <w:tc>
          <w:tcPr>
            <w:tcW w:w="5061" w:type="dxa"/>
            <w:tcBorders>
              <w:left w:val="none" w:sz="0" w:space="0" w:color="auto"/>
              <w:right w:val="none" w:sz="0" w:space="0" w:color="auto"/>
            </w:tcBorders>
            <w:tcMar>
              <w:top w:w="43" w:type="dxa"/>
              <w:left w:w="115" w:type="dxa"/>
              <w:bottom w:w="43" w:type="dxa"/>
              <w:right w:w="115" w:type="dxa"/>
            </w:tcMar>
          </w:tcPr>
          <w:p w14:paraId="1B597111" w14:textId="77777777" w:rsidR="00E619A8" w:rsidRPr="00435A84" w:rsidRDefault="00E619A8" w:rsidP="00F942EA">
            <w:pPr>
              <w:cnfStyle w:val="000000010000" w:firstRow="0" w:lastRow="0" w:firstColumn="0" w:lastColumn="0" w:oddVBand="0" w:evenVBand="0" w:oddHBand="0" w:evenHBand="1" w:firstRowFirstColumn="0" w:firstRowLastColumn="0" w:lastRowFirstColumn="0" w:lastRowLastColumn="0"/>
            </w:pPr>
            <w:r w:rsidRPr="00435A84">
              <w:rPr>
                <w:b/>
              </w:rPr>
              <w:t>EDI transactional data</w:t>
            </w:r>
            <w:r w:rsidRPr="00435A84">
              <w:t xml:space="preserve"> – Test transactions for inbound and outbound transactions will be needed to test the data interchange processes.  </w:t>
            </w:r>
          </w:p>
        </w:tc>
        <w:tc>
          <w:tcPr>
            <w:tcW w:w="3165" w:type="dxa"/>
            <w:tcBorders>
              <w:left w:val="none" w:sz="0" w:space="0" w:color="auto"/>
            </w:tcBorders>
            <w:tcMar>
              <w:top w:w="43" w:type="dxa"/>
              <w:left w:w="115" w:type="dxa"/>
              <w:bottom w:w="43" w:type="dxa"/>
              <w:right w:w="115" w:type="dxa"/>
            </w:tcMar>
          </w:tcPr>
          <w:p w14:paraId="1B597112" w14:textId="77777777" w:rsidR="00E619A8" w:rsidRPr="00435A84" w:rsidRDefault="00E619A8" w:rsidP="00F942EA">
            <w:pPr>
              <w:cnfStyle w:val="000000010000" w:firstRow="0" w:lastRow="0" w:firstColumn="0" w:lastColumn="0" w:oddVBand="0" w:evenVBand="0" w:oddHBand="0" w:evenHBand="1" w:firstRowFirstColumn="0" w:firstRowLastColumn="0" w:lastRowFirstColumn="0" w:lastRowLastColumn="0"/>
              <w:rPr>
                <w:b/>
              </w:rPr>
            </w:pPr>
            <w:r w:rsidRPr="00435A84">
              <w:t>This data will need to support testing of transactional validity at multiple levels.  End to end transaction processing of specific business scenarios will also be needed as a test of both EDI transaction management as well as the appropriate application of end to end business logic.</w:t>
            </w:r>
          </w:p>
        </w:tc>
      </w:tr>
      <w:tr w:rsidR="00E619A8" w:rsidRPr="00435A84" w14:paraId="1B597117" w14:textId="77777777" w:rsidTr="00F942EA">
        <w:trPr>
          <w:cnfStyle w:val="000000100000" w:firstRow="0" w:lastRow="0" w:firstColumn="0" w:lastColumn="0" w:oddVBand="0" w:evenVBand="0" w:oddHBand="1" w:evenHBand="0" w:firstRowFirstColumn="0" w:firstRowLastColumn="0" w:lastRowFirstColumn="0" w:lastRowLastColumn="0"/>
          <w:cantSplit/>
          <w:trHeight w:val="576"/>
        </w:trPr>
        <w:tc>
          <w:tcPr>
            <w:cnfStyle w:val="001000000000" w:firstRow="0" w:lastRow="0" w:firstColumn="1" w:lastColumn="0" w:oddVBand="0" w:evenVBand="0" w:oddHBand="0" w:evenHBand="0" w:firstRowFirstColumn="0" w:firstRowLastColumn="0" w:lastRowFirstColumn="0" w:lastRowLastColumn="0"/>
            <w:tcW w:w="1350" w:type="dxa"/>
            <w:tcBorders>
              <w:right w:val="none" w:sz="0" w:space="0" w:color="auto"/>
            </w:tcBorders>
            <w:tcMar>
              <w:top w:w="43" w:type="dxa"/>
              <w:left w:w="115" w:type="dxa"/>
              <w:bottom w:w="43" w:type="dxa"/>
              <w:right w:w="115" w:type="dxa"/>
            </w:tcMar>
            <w:vAlign w:val="center"/>
          </w:tcPr>
          <w:p w14:paraId="1B597114" w14:textId="77777777" w:rsidR="00E619A8" w:rsidRPr="00435A84" w:rsidRDefault="00BD2721" w:rsidP="00F942EA">
            <w:pPr>
              <w:jc w:val="center"/>
            </w:pPr>
            <w:r w:rsidRPr="00435A84">
              <w:fldChar w:fldCharType="begin">
                <w:ffData>
                  <w:name w:val="Check4"/>
                  <w:enabled/>
                  <w:calcOnExit w:val="0"/>
                  <w:checkBox>
                    <w:sizeAuto/>
                    <w:default w:val="0"/>
                  </w:checkBox>
                </w:ffData>
              </w:fldChar>
            </w:r>
            <w:r w:rsidR="00E619A8" w:rsidRPr="00435A84">
              <w:instrText xml:space="preserve"> FORMCHECKBOX </w:instrText>
            </w:r>
            <w:r w:rsidRPr="00435A84">
              <w:fldChar w:fldCharType="end"/>
            </w:r>
          </w:p>
        </w:tc>
        <w:tc>
          <w:tcPr>
            <w:tcW w:w="5061" w:type="dxa"/>
            <w:tcBorders>
              <w:left w:val="none" w:sz="0" w:space="0" w:color="auto"/>
              <w:right w:val="none" w:sz="0" w:space="0" w:color="auto"/>
            </w:tcBorders>
            <w:tcMar>
              <w:top w:w="43" w:type="dxa"/>
              <w:left w:w="115" w:type="dxa"/>
              <w:bottom w:w="43" w:type="dxa"/>
              <w:right w:w="115" w:type="dxa"/>
            </w:tcMar>
          </w:tcPr>
          <w:p w14:paraId="1B597115" w14:textId="77777777" w:rsidR="00E619A8" w:rsidRPr="00435A84" w:rsidRDefault="00E619A8" w:rsidP="00F942EA">
            <w:pPr>
              <w:cnfStyle w:val="000000100000" w:firstRow="0" w:lastRow="0" w:firstColumn="0" w:lastColumn="0" w:oddVBand="0" w:evenVBand="0" w:oddHBand="1" w:evenHBand="0" w:firstRowFirstColumn="0" w:firstRowLastColumn="0" w:lastRowFirstColumn="0" w:lastRowLastColumn="0"/>
            </w:pPr>
            <w:r w:rsidRPr="00435A84">
              <w:rPr>
                <w:b/>
              </w:rPr>
              <w:t xml:space="preserve">ICD-9 and ICD-10 based data </w:t>
            </w:r>
            <w:r w:rsidRPr="00435A84">
              <w:t>– Data set will need to include both ICD-9 and ICD-10 data to test</w:t>
            </w:r>
            <w:r>
              <w:t xml:space="preserve">. </w:t>
            </w:r>
            <w:r w:rsidRPr="00435A84">
              <w:t xml:space="preserve"> </w:t>
            </w:r>
          </w:p>
        </w:tc>
        <w:tc>
          <w:tcPr>
            <w:tcW w:w="3165" w:type="dxa"/>
            <w:tcBorders>
              <w:left w:val="none" w:sz="0" w:space="0" w:color="auto"/>
            </w:tcBorders>
            <w:tcMar>
              <w:top w:w="43" w:type="dxa"/>
              <w:left w:w="115" w:type="dxa"/>
              <w:bottom w:w="43" w:type="dxa"/>
              <w:right w:w="115" w:type="dxa"/>
            </w:tcMar>
          </w:tcPr>
          <w:p w14:paraId="1B597116" w14:textId="77777777" w:rsidR="00E619A8" w:rsidRPr="00435A84" w:rsidRDefault="00E619A8" w:rsidP="00F942EA">
            <w:pPr>
              <w:cnfStyle w:val="000000100000" w:firstRow="0" w:lastRow="0" w:firstColumn="0" w:lastColumn="0" w:oddVBand="0" w:evenVBand="0" w:oddHBand="1" w:evenHBand="0" w:firstRowFirstColumn="0" w:firstRowLastColumn="0" w:lastRowFirstColumn="0" w:lastRowLastColumn="0"/>
              <w:rPr>
                <w:b/>
              </w:rPr>
            </w:pPr>
            <w:r>
              <w:t>C</w:t>
            </w:r>
            <w:r w:rsidRPr="00435A84">
              <w:t>ompare environments where dual mode processing is anticipated.</w:t>
            </w:r>
          </w:p>
        </w:tc>
      </w:tr>
    </w:tbl>
    <w:p w14:paraId="1B597118" w14:textId="77777777" w:rsidR="00705047" w:rsidRPr="00435A84" w:rsidRDefault="00705047" w:rsidP="00F942EA">
      <w:pPr>
        <w:pStyle w:val="Caption"/>
      </w:pPr>
    </w:p>
    <w:sectPr w:rsidR="00705047" w:rsidRPr="00435A84" w:rsidSect="00AA6C4C">
      <w:headerReference w:type="default" r:id="rId12"/>
      <w:footerReference w:type="defaul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0876CF" w14:textId="77777777" w:rsidR="00397FE8" w:rsidRDefault="00397FE8" w:rsidP="00F942EA">
      <w:r>
        <w:separator/>
      </w:r>
    </w:p>
  </w:endnote>
  <w:endnote w:type="continuationSeparator" w:id="0">
    <w:p w14:paraId="7BBB3037" w14:textId="77777777" w:rsidR="00397FE8" w:rsidRDefault="00397FE8" w:rsidP="00F942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altName w:val="Courier"/>
    <w:charset w:val="00"/>
    <w:family w:val="auto"/>
    <w:pitch w:val="variable"/>
    <w:sig w:usb0="00000000"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59711E" w14:textId="78AD64FD" w:rsidR="001F111A" w:rsidRDefault="005E496E" w:rsidP="00F942EA">
    <w:r>
      <w:rPr>
        <w:noProof/>
      </w:rPr>
      <mc:AlternateContent>
        <mc:Choice Requires="wps">
          <w:drawing>
            <wp:anchor distT="0" distB="0" distL="114300" distR="114300" simplePos="0" relativeHeight="251656704" behindDoc="0" locked="0" layoutInCell="1" allowOverlap="1" wp14:anchorId="1B59712C" wp14:editId="1939244F">
              <wp:simplePos x="0" y="0"/>
              <wp:positionH relativeFrom="column">
                <wp:posOffset>36830</wp:posOffset>
              </wp:positionH>
              <wp:positionV relativeFrom="paragraph">
                <wp:posOffset>161290</wp:posOffset>
              </wp:positionV>
              <wp:extent cx="6127750" cy="0"/>
              <wp:effectExtent l="8255" t="8890" r="7620" b="10160"/>
              <wp:wrapSquare wrapText="bothSides"/>
              <wp:docPr id="2" name="Line 3" title="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77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alt="Title: Line"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pt,12.7pt" to="485.4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">
              <w10:wrap type="square"/>
            </v:line>
          </w:pict>
        </mc:Fallback>
      </mc:AlternateContent>
    </w:r>
  </w:p>
  <w:tbl>
    <w:tblPr>
      <w:tblW w:w="9720" w:type="dxa"/>
      <w:tblInd w:w="108" w:type="dxa"/>
      <w:tblLayout w:type="fixed"/>
      <w:tblLook w:val="00BF" w:firstRow="1" w:lastRow="0" w:firstColumn="1" w:lastColumn="0" w:noHBand="0" w:noVBand="0"/>
    </w:tblPr>
    <w:tblGrid>
      <w:gridCol w:w="4140"/>
      <w:gridCol w:w="1458"/>
      <w:gridCol w:w="4122"/>
    </w:tblGrid>
    <w:tr w:rsidR="001F111A" w14:paraId="1B597127" w14:textId="77777777" w:rsidTr="0014447A">
      <w:trPr>
        <w:trHeight w:val="525"/>
      </w:trPr>
      <w:tc>
        <w:tcPr>
          <w:tcW w:w="4140" w:type="dxa"/>
        </w:tcPr>
        <w:p w14:paraId="1B59711F" w14:textId="77777777" w:rsidR="001F111A" w:rsidRPr="0011002A" w:rsidRDefault="001F111A" w:rsidP="00F942EA">
          <w:pPr>
            <w:pStyle w:val="Footer"/>
          </w:pPr>
        </w:p>
        <w:p w14:paraId="1B597120" w14:textId="77777777" w:rsidR="001F111A" w:rsidRPr="0011002A" w:rsidRDefault="00397FE8" w:rsidP="001367DD">
          <w:pPr>
            <w:pStyle w:val="Footer"/>
            <w:tabs>
              <w:tab w:val="clear" w:pos="4320"/>
              <w:tab w:val="left" w:pos="4302"/>
            </w:tabs>
            <w:ind w:right="887"/>
            <w:rPr>
              <w:color w:val="000000"/>
            </w:rPr>
          </w:pPr>
          <w:r>
            <w:fldChar w:fldCharType="begin"/>
          </w:r>
          <w:r>
            <w:instrText xml:space="preserve"> FILENAME   \* MERGEFORMAT </w:instrText>
          </w:r>
          <w:r>
            <w:fldChar w:fldCharType="separate"/>
          </w:r>
          <w:r w:rsidR="001367DD" w:rsidRPr="001367DD">
            <w:rPr>
              <w:noProof/>
              <w:color w:val="000000"/>
            </w:rPr>
            <w:t>TestDataChecklist</w:t>
          </w:r>
          <w:r w:rsidR="001367DD">
            <w:rPr>
              <w:noProof/>
            </w:rPr>
            <w:t>.docx</w:t>
          </w:r>
          <w:r>
            <w:rPr>
              <w:noProof/>
            </w:rPr>
            <w:fldChar w:fldCharType="end"/>
          </w:r>
        </w:p>
      </w:tc>
      <w:tc>
        <w:tcPr>
          <w:tcW w:w="1458" w:type="dxa"/>
        </w:tcPr>
        <w:p w14:paraId="1B597121" w14:textId="77777777" w:rsidR="001F111A" w:rsidRPr="0011002A" w:rsidRDefault="001F111A" w:rsidP="00F942EA">
          <w:pPr>
            <w:pStyle w:val="Footer"/>
          </w:pPr>
        </w:p>
        <w:sdt>
          <w:sdtPr>
            <w:id w:val="250395305"/>
            <w:docPartObj>
              <w:docPartGallery w:val="Page Numbers (Top of Page)"/>
              <w:docPartUnique/>
            </w:docPartObj>
          </w:sdtPr>
          <w:sdtEndPr/>
          <w:sdtContent>
            <w:p w14:paraId="1B597122" w14:textId="77777777" w:rsidR="0014447A" w:rsidRDefault="0014447A">
              <w:r>
                <w:t xml:space="preserve">Page </w:t>
              </w:r>
              <w:r w:rsidR="00397FE8">
                <w:fldChar w:fldCharType="begin"/>
              </w:r>
              <w:r w:rsidR="00397FE8">
                <w:instrText xml:space="preserve"> PAGE </w:instrText>
              </w:r>
              <w:r w:rsidR="00397FE8">
                <w:fldChar w:fldCharType="separate"/>
              </w:r>
              <w:r w:rsidR="00F23EF0">
                <w:rPr>
                  <w:noProof/>
                </w:rPr>
                <w:t>5</w:t>
              </w:r>
              <w:r w:rsidR="00397FE8">
                <w:rPr>
                  <w:noProof/>
                </w:rPr>
                <w:fldChar w:fldCharType="end"/>
              </w:r>
              <w:r>
                <w:t xml:space="preserve"> of </w:t>
              </w:r>
              <w:r w:rsidR="00397FE8">
                <w:fldChar w:fldCharType="begin"/>
              </w:r>
              <w:r w:rsidR="00397FE8">
                <w:instrText xml:space="preserve"> NUMPAGES  </w:instrText>
              </w:r>
              <w:r w:rsidR="00397FE8">
                <w:fldChar w:fldCharType="separate"/>
              </w:r>
              <w:r w:rsidR="00F23EF0">
                <w:rPr>
                  <w:noProof/>
                </w:rPr>
                <w:t>6</w:t>
              </w:r>
              <w:r w:rsidR="00397FE8">
                <w:rPr>
                  <w:noProof/>
                </w:rPr>
                <w:fldChar w:fldCharType="end"/>
              </w:r>
            </w:p>
          </w:sdtContent>
        </w:sdt>
        <w:p w14:paraId="1B597123" w14:textId="77777777" w:rsidR="001F111A" w:rsidRPr="0011002A" w:rsidRDefault="001F111A" w:rsidP="001367DD">
          <w:pPr>
            <w:pStyle w:val="Footer"/>
          </w:pPr>
        </w:p>
      </w:tc>
      <w:tc>
        <w:tcPr>
          <w:tcW w:w="4122" w:type="dxa"/>
        </w:tcPr>
        <w:p w14:paraId="1B597124" w14:textId="77777777" w:rsidR="001F111A" w:rsidRPr="0011002A" w:rsidRDefault="001F111A" w:rsidP="00F942EA">
          <w:pPr>
            <w:pStyle w:val="Footer"/>
          </w:pPr>
        </w:p>
        <w:p w14:paraId="1B597125" w14:textId="77777777" w:rsidR="001F111A" w:rsidRPr="0011002A" w:rsidRDefault="00BD2721" w:rsidP="001367DD">
          <w:pPr>
            <w:pStyle w:val="Footer"/>
            <w:jc w:val="right"/>
          </w:pPr>
          <w:r w:rsidRPr="0011002A">
            <w:fldChar w:fldCharType="begin"/>
          </w:r>
          <w:r w:rsidR="001F111A" w:rsidRPr="0011002A">
            <w:instrText xml:space="preserve"> SAVEDATE  \@ "MMMM d, yyyy"  \* MERGEFORMAT </w:instrText>
          </w:r>
          <w:r w:rsidRPr="0011002A">
            <w:fldChar w:fldCharType="separate"/>
          </w:r>
          <w:r w:rsidR="005E496E">
            <w:rPr>
              <w:noProof/>
            </w:rPr>
            <w:t>December 15, 2010</w:t>
          </w:r>
          <w:r w:rsidRPr="0011002A">
            <w:fldChar w:fldCharType="end"/>
          </w:r>
        </w:p>
        <w:p w14:paraId="1B597126" w14:textId="77777777" w:rsidR="001F111A" w:rsidRPr="0011002A" w:rsidRDefault="001F111A" w:rsidP="00F942EA">
          <w:pPr>
            <w:pStyle w:val="Footer"/>
          </w:pPr>
        </w:p>
      </w:tc>
    </w:tr>
  </w:tbl>
  <w:p w14:paraId="1B597128" w14:textId="77777777" w:rsidR="001F111A" w:rsidRDefault="001F111A" w:rsidP="00F942E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85BD91" w14:textId="77777777" w:rsidR="00397FE8" w:rsidRDefault="00397FE8" w:rsidP="00F942EA">
      <w:r>
        <w:separator/>
      </w:r>
    </w:p>
  </w:footnote>
  <w:footnote w:type="continuationSeparator" w:id="0">
    <w:p w14:paraId="5A13A694" w14:textId="77777777" w:rsidR="00397FE8" w:rsidRDefault="00397FE8" w:rsidP="00F942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59711D" w14:textId="22FC16B3" w:rsidR="001F111A" w:rsidRPr="00A8258C" w:rsidRDefault="007D57C4" w:rsidP="00F942EA">
    <w:pPr>
      <w:pStyle w:val="Header"/>
    </w:pPr>
    <w:r>
      <w:rPr>
        <w:noProof/>
      </w:rPr>
      <w:drawing>
        <wp:anchor distT="0" distB="0" distL="114300" distR="114300" simplePos="0" relativeHeight="251657728" behindDoc="0" locked="0" layoutInCell="1" allowOverlap="1" wp14:anchorId="1B597129" wp14:editId="1B59712A">
          <wp:simplePos x="0" y="0"/>
          <wp:positionH relativeFrom="column">
            <wp:posOffset>12065</wp:posOffset>
          </wp:positionH>
          <wp:positionV relativeFrom="paragraph">
            <wp:posOffset>-159385</wp:posOffset>
          </wp:positionV>
          <wp:extent cx="1314450" cy="487680"/>
          <wp:effectExtent l="19050" t="0" r="0" b="0"/>
          <wp:wrapSquare wrapText="bothSides"/>
          <wp:docPr id="1" name="Picture 6" descr="C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MS Logo"/>
                  <pic:cNvPicPr>
                    <a:picLocks noChangeAspect="1" noChangeArrowheads="1"/>
                  </pic:cNvPicPr>
                </pic:nvPicPr>
                <pic:blipFill>
                  <a:blip r:embed="rId1"/>
                  <a:srcRect/>
                  <a:stretch>
                    <a:fillRect/>
                  </a:stretch>
                </pic:blipFill>
                <pic:spPr bwMode="auto">
                  <a:xfrm>
                    <a:off x="0" y="0"/>
                    <a:ext cx="1314450" cy="487680"/>
                  </a:xfrm>
                  <a:prstGeom prst="rect">
                    <a:avLst/>
                  </a:prstGeom>
                  <a:noFill/>
                </pic:spPr>
              </pic:pic>
            </a:graphicData>
          </a:graphic>
        </wp:anchor>
      </w:drawing>
    </w:r>
    <w:r w:rsidR="005E496E">
      <w:rPr>
        <w:noProof/>
      </w:rPr>
      <mc:AlternateContent>
        <mc:Choice Requires="wps">
          <w:drawing>
            <wp:anchor distT="0" distB="0" distL="114300" distR="114300" simplePos="0" relativeHeight="251658752" behindDoc="0" locked="0" layoutInCell="1" allowOverlap="1" wp14:anchorId="1B59712B" wp14:editId="2A3C2BD3">
              <wp:simplePos x="0" y="0"/>
              <wp:positionH relativeFrom="column">
                <wp:posOffset>-102235</wp:posOffset>
              </wp:positionH>
              <wp:positionV relativeFrom="paragraph">
                <wp:posOffset>346710</wp:posOffset>
              </wp:positionV>
              <wp:extent cx="6127750" cy="0"/>
              <wp:effectExtent l="12065" t="13335" r="13335" b="5715"/>
              <wp:wrapSquare wrapText="bothSides"/>
              <wp:docPr id="3" name="Line 4" title="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77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alt="Title: Line"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05pt,27.3pt" to="474.45pt,2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">
              <w10:wrap type="square"/>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1F2B11"/>
    <w:multiLevelType w:val="hybridMultilevel"/>
    <w:tmpl w:val="B8D8E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C396229"/>
    <w:multiLevelType w:val="multilevel"/>
    <w:tmpl w:val="1D243104"/>
    <w:lvl w:ilvl="0">
      <w:start w:val="1"/>
      <w:numFmt w:val="decimal"/>
      <w:pStyle w:val="Heading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568C76C3"/>
    <w:multiLevelType w:val="hybridMultilevel"/>
    <w:tmpl w:val="EC5C3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A5D72EC"/>
    <w:multiLevelType w:val="multilevel"/>
    <w:tmpl w:val="4684BEF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BB10FB3"/>
    <w:multiLevelType w:val="hybridMultilevel"/>
    <w:tmpl w:val="E9FAE1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oNotHyphenateCaps/>
  <w:defaultTableStyle w:val="MediumShading1-Accent1"/>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48CC"/>
    <w:rsid w:val="00000C96"/>
    <w:rsid w:val="00001489"/>
    <w:rsid w:val="00001CED"/>
    <w:rsid w:val="00004B85"/>
    <w:rsid w:val="00014366"/>
    <w:rsid w:val="000240DD"/>
    <w:rsid w:val="000271DC"/>
    <w:rsid w:val="00033B53"/>
    <w:rsid w:val="0004227B"/>
    <w:rsid w:val="00045B6A"/>
    <w:rsid w:val="000532CA"/>
    <w:rsid w:val="00054F1D"/>
    <w:rsid w:val="000552B4"/>
    <w:rsid w:val="00057B75"/>
    <w:rsid w:val="0008488A"/>
    <w:rsid w:val="00094493"/>
    <w:rsid w:val="000A10D2"/>
    <w:rsid w:val="000A2CD4"/>
    <w:rsid w:val="000A30E0"/>
    <w:rsid w:val="000A5518"/>
    <w:rsid w:val="000A5F0B"/>
    <w:rsid w:val="000B5BD4"/>
    <w:rsid w:val="000B7327"/>
    <w:rsid w:val="000C0F49"/>
    <w:rsid w:val="000C143B"/>
    <w:rsid w:val="000C6D4E"/>
    <w:rsid w:val="000D2DAC"/>
    <w:rsid w:val="000E3A4D"/>
    <w:rsid w:val="000F2FD2"/>
    <w:rsid w:val="000F3BBB"/>
    <w:rsid w:val="000F598E"/>
    <w:rsid w:val="000F73FE"/>
    <w:rsid w:val="000F740B"/>
    <w:rsid w:val="000F7949"/>
    <w:rsid w:val="0011002A"/>
    <w:rsid w:val="00113EF7"/>
    <w:rsid w:val="001144E1"/>
    <w:rsid w:val="00124C33"/>
    <w:rsid w:val="001258A1"/>
    <w:rsid w:val="001260D7"/>
    <w:rsid w:val="001300F8"/>
    <w:rsid w:val="00130ACB"/>
    <w:rsid w:val="0013237F"/>
    <w:rsid w:val="0013316C"/>
    <w:rsid w:val="001352D2"/>
    <w:rsid w:val="001367DD"/>
    <w:rsid w:val="0014447A"/>
    <w:rsid w:val="001460E5"/>
    <w:rsid w:val="00155D41"/>
    <w:rsid w:val="001573BD"/>
    <w:rsid w:val="001578A2"/>
    <w:rsid w:val="00162F4D"/>
    <w:rsid w:val="001721A7"/>
    <w:rsid w:val="0018306C"/>
    <w:rsid w:val="00192428"/>
    <w:rsid w:val="0019391A"/>
    <w:rsid w:val="0019488B"/>
    <w:rsid w:val="001975CD"/>
    <w:rsid w:val="001A10B6"/>
    <w:rsid w:val="001A2C72"/>
    <w:rsid w:val="001B642D"/>
    <w:rsid w:val="001B6D36"/>
    <w:rsid w:val="001C16BF"/>
    <w:rsid w:val="001C46DD"/>
    <w:rsid w:val="001D63B7"/>
    <w:rsid w:val="001E1EC4"/>
    <w:rsid w:val="001E2216"/>
    <w:rsid w:val="001F0B62"/>
    <w:rsid w:val="001F0FF2"/>
    <w:rsid w:val="001F111A"/>
    <w:rsid w:val="001F70C2"/>
    <w:rsid w:val="0020397D"/>
    <w:rsid w:val="00203A70"/>
    <w:rsid w:val="00203E0D"/>
    <w:rsid w:val="00205496"/>
    <w:rsid w:val="002077F2"/>
    <w:rsid w:val="0021385C"/>
    <w:rsid w:val="00213DC3"/>
    <w:rsid w:val="002171A6"/>
    <w:rsid w:val="00220184"/>
    <w:rsid w:val="00234A0E"/>
    <w:rsid w:val="00234FFE"/>
    <w:rsid w:val="00235369"/>
    <w:rsid w:val="00236CBA"/>
    <w:rsid w:val="00237AF4"/>
    <w:rsid w:val="00251D26"/>
    <w:rsid w:val="00257AF6"/>
    <w:rsid w:val="00263FEF"/>
    <w:rsid w:val="0027003E"/>
    <w:rsid w:val="00270F84"/>
    <w:rsid w:val="002764D4"/>
    <w:rsid w:val="0028280F"/>
    <w:rsid w:val="00287980"/>
    <w:rsid w:val="002913F5"/>
    <w:rsid w:val="00295505"/>
    <w:rsid w:val="00296842"/>
    <w:rsid w:val="00297908"/>
    <w:rsid w:val="002A0D74"/>
    <w:rsid w:val="002A1724"/>
    <w:rsid w:val="002A1997"/>
    <w:rsid w:val="002B7575"/>
    <w:rsid w:val="002C508D"/>
    <w:rsid w:val="002C784B"/>
    <w:rsid w:val="002D3A8F"/>
    <w:rsid w:val="002D5F77"/>
    <w:rsid w:val="002E1388"/>
    <w:rsid w:val="002E1816"/>
    <w:rsid w:val="002E5EB3"/>
    <w:rsid w:val="002F23F9"/>
    <w:rsid w:val="00304298"/>
    <w:rsid w:val="00306CE7"/>
    <w:rsid w:val="00310246"/>
    <w:rsid w:val="003120E0"/>
    <w:rsid w:val="00320743"/>
    <w:rsid w:val="00320A6F"/>
    <w:rsid w:val="003220F0"/>
    <w:rsid w:val="00327061"/>
    <w:rsid w:val="00327734"/>
    <w:rsid w:val="00334AC0"/>
    <w:rsid w:val="00336640"/>
    <w:rsid w:val="00352009"/>
    <w:rsid w:val="003561EB"/>
    <w:rsid w:val="00376469"/>
    <w:rsid w:val="0038192B"/>
    <w:rsid w:val="0038296B"/>
    <w:rsid w:val="0038579B"/>
    <w:rsid w:val="00386DA8"/>
    <w:rsid w:val="00387539"/>
    <w:rsid w:val="003878CB"/>
    <w:rsid w:val="0038792B"/>
    <w:rsid w:val="0039567F"/>
    <w:rsid w:val="00396E95"/>
    <w:rsid w:val="00397FE8"/>
    <w:rsid w:val="003A7A33"/>
    <w:rsid w:val="003B1DB4"/>
    <w:rsid w:val="003B2047"/>
    <w:rsid w:val="003B4BB5"/>
    <w:rsid w:val="003B5262"/>
    <w:rsid w:val="003C0CCE"/>
    <w:rsid w:val="003D4DD0"/>
    <w:rsid w:val="003D5F18"/>
    <w:rsid w:val="003F2DE1"/>
    <w:rsid w:val="003F2FF2"/>
    <w:rsid w:val="003F3998"/>
    <w:rsid w:val="00404E59"/>
    <w:rsid w:val="00410126"/>
    <w:rsid w:val="004146BC"/>
    <w:rsid w:val="004202DC"/>
    <w:rsid w:val="004238F5"/>
    <w:rsid w:val="00425928"/>
    <w:rsid w:val="004270B4"/>
    <w:rsid w:val="00427EDC"/>
    <w:rsid w:val="00433FC9"/>
    <w:rsid w:val="00435A84"/>
    <w:rsid w:val="00440DFF"/>
    <w:rsid w:val="00443AB0"/>
    <w:rsid w:val="004449AC"/>
    <w:rsid w:val="00444ADC"/>
    <w:rsid w:val="0044556F"/>
    <w:rsid w:val="00453997"/>
    <w:rsid w:val="00454C02"/>
    <w:rsid w:val="00464F06"/>
    <w:rsid w:val="0046671E"/>
    <w:rsid w:val="00470330"/>
    <w:rsid w:val="00472262"/>
    <w:rsid w:val="00472FF1"/>
    <w:rsid w:val="00473DE2"/>
    <w:rsid w:val="004750DB"/>
    <w:rsid w:val="0048012A"/>
    <w:rsid w:val="00485526"/>
    <w:rsid w:val="004A25DF"/>
    <w:rsid w:val="004A58D5"/>
    <w:rsid w:val="004A6EF0"/>
    <w:rsid w:val="004A7126"/>
    <w:rsid w:val="004B2BB9"/>
    <w:rsid w:val="004B5E76"/>
    <w:rsid w:val="004B5EF5"/>
    <w:rsid w:val="004B6D77"/>
    <w:rsid w:val="004B78A6"/>
    <w:rsid w:val="004C43E9"/>
    <w:rsid w:val="004C46D4"/>
    <w:rsid w:val="004D2AFC"/>
    <w:rsid w:val="004D44DE"/>
    <w:rsid w:val="004D5988"/>
    <w:rsid w:val="004E241C"/>
    <w:rsid w:val="004E2BCE"/>
    <w:rsid w:val="004F1A6F"/>
    <w:rsid w:val="005005B0"/>
    <w:rsid w:val="00501A38"/>
    <w:rsid w:val="00507014"/>
    <w:rsid w:val="00524339"/>
    <w:rsid w:val="005249A8"/>
    <w:rsid w:val="005332A3"/>
    <w:rsid w:val="00540117"/>
    <w:rsid w:val="00540F86"/>
    <w:rsid w:val="00547CBB"/>
    <w:rsid w:val="00552B13"/>
    <w:rsid w:val="00553F8B"/>
    <w:rsid w:val="00554C67"/>
    <w:rsid w:val="0055518B"/>
    <w:rsid w:val="00555B0A"/>
    <w:rsid w:val="00562494"/>
    <w:rsid w:val="0056282E"/>
    <w:rsid w:val="00564223"/>
    <w:rsid w:val="0056790D"/>
    <w:rsid w:val="00567EFB"/>
    <w:rsid w:val="00570AF5"/>
    <w:rsid w:val="00573478"/>
    <w:rsid w:val="00575650"/>
    <w:rsid w:val="005763C2"/>
    <w:rsid w:val="00582191"/>
    <w:rsid w:val="005864BB"/>
    <w:rsid w:val="005A383D"/>
    <w:rsid w:val="005A47C5"/>
    <w:rsid w:val="005A70F7"/>
    <w:rsid w:val="005B126F"/>
    <w:rsid w:val="005B75AF"/>
    <w:rsid w:val="005C1596"/>
    <w:rsid w:val="005D2A16"/>
    <w:rsid w:val="005D4D08"/>
    <w:rsid w:val="005D6CB2"/>
    <w:rsid w:val="005E496E"/>
    <w:rsid w:val="005E665A"/>
    <w:rsid w:val="005F0172"/>
    <w:rsid w:val="005F6C07"/>
    <w:rsid w:val="005F7B7E"/>
    <w:rsid w:val="00603E2C"/>
    <w:rsid w:val="006104CE"/>
    <w:rsid w:val="00610A77"/>
    <w:rsid w:val="00615998"/>
    <w:rsid w:val="00627B69"/>
    <w:rsid w:val="00627CC5"/>
    <w:rsid w:val="006304D8"/>
    <w:rsid w:val="006317DF"/>
    <w:rsid w:val="00637432"/>
    <w:rsid w:val="00640D0C"/>
    <w:rsid w:val="006430DC"/>
    <w:rsid w:val="00643C22"/>
    <w:rsid w:val="00646293"/>
    <w:rsid w:val="006571A3"/>
    <w:rsid w:val="0066042B"/>
    <w:rsid w:val="00661E64"/>
    <w:rsid w:val="00663DF4"/>
    <w:rsid w:val="0066475A"/>
    <w:rsid w:val="006802BB"/>
    <w:rsid w:val="006854AB"/>
    <w:rsid w:val="0069099F"/>
    <w:rsid w:val="006A0837"/>
    <w:rsid w:val="006B4551"/>
    <w:rsid w:val="006D1CA6"/>
    <w:rsid w:val="006D4ADD"/>
    <w:rsid w:val="006D6EB6"/>
    <w:rsid w:val="006F070F"/>
    <w:rsid w:val="006F4038"/>
    <w:rsid w:val="006F5240"/>
    <w:rsid w:val="006F6357"/>
    <w:rsid w:val="00702584"/>
    <w:rsid w:val="00705047"/>
    <w:rsid w:val="00707E41"/>
    <w:rsid w:val="0071420E"/>
    <w:rsid w:val="00714D40"/>
    <w:rsid w:val="00724075"/>
    <w:rsid w:val="00724B44"/>
    <w:rsid w:val="00724B96"/>
    <w:rsid w:val="007304A6"/>
    <w:rsid w:val="0073273B"/>
    <w:rsid w:val="007352B8"/>
    <w:rsid w:val="00735C2C"/>
    <w:rsid w:val="00746077"/>
    <w:rsid w:val="007476DF"/>
    <w:rsid w:val="00747BFE"/>
    <w:rsid w:val="00753C61"/>
    <w:rsid w:val="00760896"/>
    <w:rsid w:val="00763573"/>
    <w:rsid w:val="007641F2"/>
    <w:rsid w:val="00764EC8"/>
    <w:rsid w:val="0077045B"/>
    <w:rsid w:val="00775D9E"/>
    <w:rsid w:val="00777861"/>
    <w:rsid w:val="00782501"/>
    <w:rsid w:val="00782F6C"/>
    <w:rsid w:val="007848CC"/>
    <w:rsid w:val="0078571E"/>
    <w:rsid w:val="007876BC"/>
    <w:rsid w:val="00790694"/>
    <w:rsid w:val="0079110F"/>
    <w:rsid w:val="007963B7"/>
    <w:rsid w:val="00796ABC"/>
    <w:rsid w:val="00797DB3"/>
    <w:rsid w:val="007A241A"/>
    <w:rsid w:val="007A2FE3"/>
    <w:rsid w:val="007B1EC6"/>
    <w:rsid w:val="007B1F54"/>
    <w:rsid w:val="007B27CD"/>
    <w:rsid w:val="007B298E"/>
    <w:rsid w:val="007C33AA"/>
    <w:rsid w:val="007C455E"/>
    <w:rsid w:val="007C67CD"/>
    <w:rsid w:val="007C6AC4"/>
    <w:rsid w:val="007D0FC9"/>
    <w:rsid w:val="007D4241"/>
    <w:rsid w:val="007D4B94"/>
    <w:rsid w:val="007D570D"/>
    <w:rsid w:val="007D57C4"/>
    <w:rsid w:val="007D68D0"/>
    <w:rsid w:val="007E63CC"/>
    <w:rsid w:val="00803CB3"/>
    <w:rsid w:val="00804376"/>
    <w:rsid w:val="00806F21"/>
    <w:rsid w:val="008079A6"/>
    <w:rsid w:val="00812AE3"/>
    <w:rsid w:val="0081413F"/>
    <w:rsid w:val="0081512E"/>
    <w:rsid w:val="0081736B"/>
    <w:rsid w:val="00820EEB"/>
    <w:rsid w:val="00826068"/>
    <w:rsid w:val="00836EE7"/>
    <w:rsid w:val="00840452"/>
    <w:rsid w:val="00842AC8"/>
    <w:rsid w:val="00844A43"/>
    <w:rsid w:val="00846A90"/>
    <w:rsid w:val="008515A9"/>
    <w:rsid w:val="0085196B"/>
    <w:rsid w:val="008528DE"/>
    <w:rsid w:val="00852BB0"/>
    <w:rsid w:val="008548CC"/>
    <w:rsid w:val="0085551A"/>
    <w:rsid w:val="008560BA"/>
    <w:rsid w:val="00860285"/>
    <w:rsid w:val="00864464"/>
    <w:rsid w:val="00874FBA"/>
    <w:rsid w:val="00887E30"/>
    <w:rsid w:val="00892543"/>
    <w:rsid w:val="00897E18"/>
    <w:rsid w:val="008A0493"/>
    <w:rsid w:val="008A705E"/>
    <w:rsid w:val="008A7112"/>
    <w:rsid w:val="008A7CBA"/>
    <w:rsid w:val="008B2255"/>
    <w:rsid w:val="008B34B4"/>
    <w:rsid w:val="008B3769"/>
    <w:rsid w:val="008C112E"/>
    <w:rsid w:val="008C28E5"/>
    <w:rsid w:val="008C39C2"/>
    <w:rsid w:val="008C579C"/>
    <w:rsid w:val="008C6D25"/>
    <w:rsid w:val="008D155E"/>
    <w:rsid w:val="008E3AFF"/>
    <w:rsid w:val="008E4048"/>
    <w:rsid w:val="008E6651"/>
    <w:rsid w:val="008F2423"/>
    <w:rsid w:val="008F37F6"/>
    <w:rsid w:val="008F5200"/>
    <w:rsid w:val="008F5D14"/>
    <w:rsid w:val="00907897"/>
    <w:rsid w:val="00914888"/>
    <w:rsid w:val="009319FB"/>
    <w:rsid w:val="0093591E"/>
    <w:rsid w:val="00935B80"/>
    <w:rsid w:val="00935C3B"/>
    <w:rsid w:val="00941EC1"/>
    <w:rsid w:val="00942C8D"/>
    <w:rsid w:val="00945C57"/>
    <w:rsid w:val="00950C01"/>
    <w:rsid w:val="00963504"/>
    <w:rsid w:val="00987C33"/>
    <w:rsid w:val="00991946"/>
    <w:rsid w:val="00992E7B"/>
    <w:rsid w:val="00994566"/>
    <w:rsid w:val="00996E71"/>
    <w:rsid w:val="0099778D"/>
    <w:rsid w:val="009A13C6"/>
    <w:rsid w:val="009A330E"/>
    <w:rsid w:val="009A60C9"/>
    <w:rsid w:val="009C59E9"/>
    <w:rsid w:val="009D0CF6"/>
    <w:rsid w:val="009D1F8C"/>
    <w:rsid w:val="009D551E"/>
    <w:rsid w:val="009E1F75"/>
    <w:rsid w:val="009E34D6"/>
    <w:rsid w:val="009E6367"/>
    <w:rsid w:val="00A01947"/>
    <w:rsid w:val="00A05A6F"/>
    <w:rsid w:val="00A068F8"/>
    <w:rsid w:val="00A153CE"/>
    <w:rsid w:val="00A175DF"/>
    <w:rsid w:val="00A31DF9"/>
    <w:rsid w:val="00A358BF"/>
    <w:rsid w:val="00A42914"/>
    <w:rsid w:val="00A44286"/>
    <w:rsid w:val="00A50794"/>
    <w:rsid w:val="00A50E56"/>
    <w:rsid w:val="00A51C9E"/>
    <w:rsid w:val="00A5587D"/>
    <w:rsid w:val="00A56C87"/>
    <w:rsid w:val="00A612BA"/>
    <w:rsid w:val="00A61444"/>
    <w:rsid w:val="00A618E7"/>
    <w:rsid w:val="00A63289"/>
    <w:rsid w:val="00A66A62"/>
    <w:rsid w:val="00A70ABB"/>
    <w:rsid w:val="00A713B9"/>
    <w:rsid w:val="00A74A27"/>
    <w:rsid w:val="00A7604C"/>
    <w:rsid w:val="00A778CF"/>
    <w:rsid w:val="00A81B40"/>
    <w:rsid w:val="00A820B2"/>
    <w:rsid w:val="00A8258C"/>
    <w:rsid w:val="00A83AA0"/>
    <w:rsid w:val="00A864A1"/>
    <w:rsid w:val="00A86EEA"/>
    <w:rsid w:val="00A93FE7"/>
    <w:rsid w:val="00A95B38"/>
    <w:rsid w:val="00A9743B"/>
    <w:rsid w:val="00AA37AF"/>
    <w:rsid w:val="00AA40C5"/>
    <w:rsid w:val="00AA54BD"/>
    <w:rsid w:val="00AA6C4C"/>
    <w:rsid w:val="00AB3F48"/>
    <w:rsid w:val="00AB519B"/>
    <w:rsid w:val="00AB51E9"/>
    <w:rsid w:val="00AC0333"/>
    <w:rsid w:val="00AC0E2D"/>
    <w:rsid w:val="00AC46CB"/>
    <w:rsid w:val="00AD4A09"/>
    <w:rsid w:val="00B00683"/>
    <w:rsid w:val="00B03BDB"/>
    <w:rsid w:val="00B06E82"/>
    <w:rsid w:val="00B11485"/>
    <w:rsid w:val="00B11F20"/>
    <w:rsid w:val="00B14E58"/>
    <w:rsid w:val="00B15056"/>
    <w:rsid w:val="00B2604B"/>
    <w:rsid w:val="00B37F9B"/>
    <w:rsid w:val="00B40091"/>
    <w:rsid w:val="00B45A82"/>
    <w:rsid w:val="00B46097"/>
    <w:rsid w:val="00B51E9F"/>
    <w:rsid w:val="00B536E9"/>
    <w:rsid w:val="00B55228"/>
    <w:rsid w:val="00B61F06"/>
    <w:rsid w:val="00B669EF"/>
    <w:rsid w:val="00BA17E5"/>
    <w:rsid w:val="00BA48EB"/>
    <w:rsid w:val="00BB0143"/>
    <w:rsid w:val="00BC25D9"/>
    <w:rsid w:val="00BC3162"/>
    <w:rsid w:val="00BC695C"/>
    <w:rsid w:val="00BC7613"/>
    <w:rsid w:val="00BD2721"/>
    <w:rsid w:val="00BD3C88"/>
    <w:rsid w:val="00BD495A"/>
    <w:rsid w:val="00BD765F"/>
    <w:rsid w:val="00BE16CE"/>
    <w:rsid w:val="00BE5A69"/>
    <w:rsid w:val="00BE5BA1"/>
    <w:rsid w:val="00BF6CE2"/>
    <w:rsid w:val="00C02968"/>
    <w:rsid w:val="00C03BA7"/>
    <w:rsid w:val="00C15F19"/>
    <w:rsid w:val="00C22C6E"/>
    <w:rsid w:val="00C324D5"/>
    <w:rsid w:val="00C34475"/>
    <w:rsid w:val="00C45117"/>
    <w:rsid w:val="00C502FC"/>
    <w:rsid w:val="00C528F2"/>
    <w:rsid w:val="00C558C1"/>
    <w:rsid w:val="00C607A4"/>
    <w:rsid w:val="00C64E96"/>
    <w:rsid w:val="00C726B1"/>
    <w:rsid w:val="00C80406"/>
    <w:rsid w:val="00C80F9D"/>
    <w:rsid w:val="00C91953"/>
    <w:rsid w:val="00C9689F"/>
    <w:rsid w:val="00CA4A70"/>
    <w:rsid w:val="00CA7F45"/>
    <w:rsid w:val="00CA7F57"/>
    <w:rsid w:val="00CB00BF"/>
    <w:rsid w:val="00CC3125"/>
    <w:rsid w:val="00CC5C2F"/>
    <w:rsid w:val="00CD3F4D"/>
    <w:rsid w:val="00CD617E"/>
    <w:rsid w:val="00CE21E1"/>
    <w:rsid w:val="00CE3EF6"/>
    <w:rsid w:val="00CE4E64"/>
    <w:rsid w:val="00CE6094"/>
    <w:rsid w:val="00CF4A72"/>
    <w:rsid w:val="00CF5D6B"/>
    <w:rsid w:val="00CF6188"/>
    <w:rsid w:val="00D06BCA"/>
    <w:rsid w:val="00D06F15"/>
    <w:rsid w:val="00D10654"/>
    <w:rsid w:val="00D12550"/>
    <w:rsid w:val="00D13ADE"/>
    <w:rsid w:val="00D15E5D"/>
    <w:rsid w:val="00D166F2"/>
    <w:rsid w:val="00D17FBF"/>
    <w:rsid w:val="00D21419"/>
    <w:rsid w:val="00D25CE3"/>
    <w:rsid w:val="00D27CD0"/>
    <w:rsid w:val="00D3030D"/>
    <w:rsid w:val="00D40FAA"/>
    <w:rsid w:val="00D464FB"/>
    <w:rsid w:val="00D51340"/>
    <w:rsid w:val="00D56504"/>
    <w:rsid w:val="00D57614"/>
    <w:rsid w:val="00D612A6"/>
    <w:rsid w:val="00D6172E"/>
    <w:rsid w:val="00D75D77"/>
    <w:rsid w:val="00D77982"/>
    <w:rsid w:val="00D77DA9"/>
    <w:rsid w:val="00D85A2D"/>
    <w:rsid w:val="00D862C2"/>
    <w:rsid w:val="00D90CDA"/>
    <w:rsid w:val="00D9627A"/>
    <w:rsid w:val="00D97E12"/>
    <w:rsid w:val="00DA5C8E"/>
    <w:rsid w:val="00DB1008"/>
    <w:rsid w:val="00DB2DBD"/>
    <w:rsid w:val="00DB6975"/>
    <w:rsid w:val="00DC6489"/>
    <w:rsid w:val="00DD6617"/>
    <w:rsid w:val="00DE0F66"/>
    <w:rsid w:val="00DE28ED"/>
    <w:rsid w:val="00DE635B"/>
    <w:rsid w:val="00DF5A5F"/>
    <w:rsid w:val="00E0009C"/>
    <w:rsid w:val="00E01C4A"/>
    <w:rsid w:val="00E032F7"/>
    <w:rsid w:val="00E0554F"/>
    <w:rsid w:val="00E12481"/>
    <w:rsid w:val="00E20E9A"/>
    <w:rsid w:val="00E219C7"/>
    <w:rsid w:val="00E21C16"/>
    <w:rsid w:val="00E229C4"/>
    <w:rsid w:val="00E2608A"/>
    <w:rsid w:val="00E35DF7"/>
    <w:rsid w:val="00E36458"/>
    <w:rsid w:val="00E3755D"/>
    <w:rsid w:val="00E4131E"/>
    <w:rsid w:val="00E41CB8"/>
    <w:rsid w:val="00E43D55"/>
    <w:rsid w:val="00E467C9"/>
    <w:rsid w:val="00E53DEC"/>
    <w:rsid w:val="00E574CA"/>
    <w:rsid w:val="00E619A8"/>
    <w:rsid w:val="00E6256C"/>
    <w:rsid w:val="00E628F3"/>
    <w:rsid w:val="00E64BA5"/>
    <w:rsid w:val="00E64CCE"/>
    <w:rsid w:val="00E66942"/>
    <w:rsid w:val="00E80D10"/>
    <w:rsid w:val="00E856CF"/>
    <w:rsid w:val="00E9166F"/>
    <w:rsid w:val="00E93042"/>
    <w:rsid w:val="00EA53BE"/>
    <w:rsid w:val="00EB6500"/>
    <w:rsid w:val="00EC235E"/>
    <w:rsid w:val="00EC2620"/>
    <w:rsid w:val="00EC2F86"/>
    <w:rsid w:val="00ED0A72"/>
    <w:rsid w:val="00EE6095"/>
    <w:rsid w:val="00EE645A"/>
    <w:rsid w:val="00EE7605"/>
    <w:rsid w:val="00EF6CF5"/>
    <w:rsid w:val="00F00378"/>
    <w:rsid w:val="00F03F18"/>
    <w:rsid w:val="00F10F65"/>
    <w:rsid w:val="00F13C8F"/>
    <w:rsid w:val="00F14C96"/>
    <w:rsid w:val="00F23EF0"/>
    <w:rsid w:val="00F24B6E"/>
    <w:rsid w:val="00F24F3A"/>
    <w:rsid w:val="00F34DBA"/>
    <w:rsid w:val="00F4193C"/>
    <w:rsid w:val="00F42F66"/>
    <w:rsid w:val="00F440CC"/>
    <w:rsid w:val="00F44118"/>
    <w:rsid w:val="00F45DA6"/>
    <w:rsid w:val="00F46A27"/>
    <w:rsid w:val="00F47B6C"/>
    <w:rsid w:val="00F50A41"/>
    <w:rsid w:val="00F51045"/>
    <w:rsid w:val="00F51D80"/>
    <w:rsid w:val="00F53AE8"/>
    <w:rsid w:val="00F5438D"/>
    <w:rsid w:val="00F66EC0"/>
    <w:rsid w:val="00F67193"/>
    <w:rsid w:val="00F67F39"/>
    <w:rsid w:val="00F71F37"/>
    <w:rsid w:val="00F75D78"/>
    <w:rsid w:val="00F84DCA"/>
    <w:rsid w:val="00F90AA3"/>
    <w:rsid w:val="00F91005"/>
    <w:rsid w:val="00F93D85"/>
    <w:rsid w:val="00F942EA"/>
    <w:rsid w:val="00F95D8F"/>
    <w:rsid w:val="00FA3390"/>
    <w:rsid w:val="00FA63ED"/>
    <w:rsid w:val="00FB421B"/>
    <w:rsid w:val="00FC4002"/>
    <w:rsid w:val="00FC5F0B"/>
    <w:rsid w:val="00FD2E27"/>
    <w:rsid w:val="00FD680D"/>
    <w:rsid w:val="00FE103D"/>
    <w:rsid w:val="00FE1A85"/>
    <w:rsid w:val="00FE520B"/>
    <w:rsid w:val="00FF4239"/>
    <w:rsid w:val="00FF44E1"/>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597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Document Map" w:unhideWhenUsed="0"/>
    <w:lsdException w:name="annotation subject" w:unhideWhenUsed="0"/>
    <w:lsdException w:name="Balloon Text" w:unhideWhenUsed="0"/>
    <w:lsdException w:name="Table Grid" w:semiHidden="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42EA"/>
    <w:rPr>
      <w:sz w:val="24"/>
      <w:szCs w:val="24"/>
    </w:rPr>
  </w:style>
  <w:style w:type="paragraph" w:styleId="Heading1">
    <w:name w:val="heading 1"/>
    <w:basedOn w:val="Normal"/>
    <w:next w:val="Normal"/>
    <w:link w:val="Heading1Char"/>
    <w:uiPriority w:val="9"/>
    <w:qFormat/>
    <w:rsid w:val="00F942EA"/>
    <w:pPr>
      <w:keepNext/>
      <w:numPr>
        <w:numId w:val="5"/>
      </w:numPr>
      <w:spacing w:before="240" w:after="60"/>
      <w:outlineLvl w:val="0"/>
    </w:pPr>
    <w:rPr>
      <w:rFonts w:ascii="Arial" w:hAnsi="Arial" w:cs="Arial"/>
      <w:b/>
      <w:bCs/>
      <w:kern w:val="32"/>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548CC"/>
    <w:pPr>
      <w:tabs>
        <w:tab w:val="center" w:pos="4320"/>
        <w:tab w:val="right" w:pos="8640"/>
      </w:tabs>
    </w:pPr>
  </w:style>
  <w:style w:type="character" w:customStyle="1" w:styleId="HeaderChar">
    <w:name w:val="Header Char"/>
    <w:basedOn w:val="DefaultParagraphFont"/>
    <w:link w:val="Header"/>
    <w:uiPriority w:val="99"/>
    <w:semiHidden/>
    <w:rsid w:val="007272B1"/>
    <w:rPr>
      <w:sz w:val="24"/>
      <w:szCs w:val="24"/>
    </w:rPr>
  </w:style>
  <w:style w:type="paragraph" w:styleId="Footer">
    <w:name w:val="footer"/>
    <w:basedOn w:val="Normal"/>
    <w:link w:val="FooterChar"/>
    <w:uiPriority w:val="99"/>
    <w:semiHidden/>
    <w:rsid w:val="008548CC"/>
    <w:pPr>
      <w:tabs>
        <w:tab w:val="center" w:pos="4320"/>
        <w:tab w:val="right" w:pos="8640"/>
      </w:tabs>
    </w:pPr>
  </w:style>
  <w:style w:type="character" w:customStyle="1" w:styleId="FooterChar">
    <w:name w:val="Footer Char"/>
    <w:basedOn w:val="DefaultParagraphFont"/>
    <w:link w:val="Footer"/>
    <w:uiPriority w:val="99"/>
    <w:semiHidden/>
    <w:rsid w:val="007272B1"/>
    <w:rPr>
      <w:sz w:val="24"/>
      <w:szCs w:val="24"/>
    </w:rPr>
  </w:style>
  <w:style w:type="table" w:styleId="TableGrid">
    <w:name w:val="Table Grid"/>
    <w:basedOn w:val="TableNormal"/>
    <w:uiPriority w:val="99"/>
    <w:rsid w:val="00B552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link w:val="DocumentMapChar"/>
    <w:uiPriority w:val="99"/>
    <w:semiHidden/>
    <w:rsid w:val="0019391A"/>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7272B1"/>
    <w:rPr>
      <w:rFonts w:ascii="Lucida Grande" w:hAnsi="Lucida Grande"/>
      <w:sz w:val="24"/>
      <w:szCs w:val="24"/>
    </w:rPr>
  </w:style>
  <w:style w:type="character" w:styleId="CommentReference">
    <w:name w:val="annotation reference"/>
    <w:basedOn w:val="DefaultParagraphFont"/>
    <w:uiPriority w:val="99"/>
    <w:semiHidden/>
    <w:rsid w:val="0085551A"/>
    <w:rPr>
      <w:rFonts w:cs="Times New Roman"/>
      <w:sz w:val="16"/>
    </w:rPr>
  </w:style>
  <w:style w:type="paragraph" w:styleId="CommentText">
    <w:name w:val="annotation text"/>
    <w:basedOn w:val="Normal"/>
    <w:link w:val="CommentTextChar"/>
    <w:uiPriority w:val="99"/>
    <w:semiHidden/>
    <w:rsid w:val="0085551A"/>
    <w:rPr>
      <w:sz w:val="20"/>
      <w:szCs w:val="20"/>
    </w:rPr>
  </w:style>
  <w:style w:type="character" w:customStyle="1" w:styleId="CommentTextChar">
    <w:name w:val="Comment Text Char"/>
    <w:basedOn w:val="DefaultParagraphFont"/>
    <w:link w:val="CommentText"/>
    <w:uiPriority w:val="99"/>
    <w:semiHidden/>
    <w:rsid w:val="007272B1"/>
    <w:rPr>
      <w:sz w:val="24"/>
      <w:szCs w:val="24"/>
    </w:rPr>
  </w:style>
  <w:style w:type="paragraph" w:styleId="CommentSubject">
    <w:name w:val="annotation subject"/>
    <w:basedOn w:val="CommentText"/>
    <w:next w:val="CommentText"/>
    <w:link w:val="CommentSubjectChar"/>
    <w:uiPriority w:val="99"/>
    <w:semiHidden/>
    <w:rsid w:val="0085551A"/>
    <w:rPr>
      <w:b/>
      <w:bCs/>
    </w:rPr>
  </w:style>
  <w:style w:type="character" w:customStyle="1" w:styleId="CommentSubjectChar">
    <w:name w:val="Comment Subject Char"/>
    <w:basedOn w:val="CommentTextChar"/>
    <w:link w:val="CommentSubject"/>
    <w:uiPriority w:val="99"/>
    <w:semiHidden/>
    <w:rsid w:val="007272B1"/>
    <w:rPr>
      <w:b/>
      <w:bCs/>
      <w:sz w:val="24"/>
      <w:szCs w:val="24"/>
    </w:rPr>
  </w:style>
  <w:style w:type="paragraph" w:styleId="BalloonText">
    <w:name w:val="Balloon Text"/>
    <w:basedOn w:val="Normal"/>
    <w:link w:val="BalloonTextChar"/>
    <w:uiPriority w:val="99"/>
    <w:semiHidden/>
    <w:rsid w:val="0085551A"/>
    <w:rPr>
      <w:rFonts w:ascii="Tahoma" w:hAnsi="Tahoma" w:cs="Tahoma"/>
      <w:sz w:val="16"/>
      <w:szCs w:val="16"/>
    </w:rPr>
  </w:style>
  <w:style w:type="character" w:customStyle="1" w:styleId="BalloonTextChar">
    <w:name w:val="Balloon Text Char"/>
    <w:basedOn w:val="DefaultParagraphFont"/>
    <w:link w:val="BalloonText"/>
    <w:uiPriority w:val="99"/>
    <w:semiHidden/>
    <w:rsid w:val="007272B1"/>
    <w:rPr>
      <w:rFonts w:ascii="Lucida Grande" w:hAnsi="Lucida Grande"/>
      <w:sz w:val="18"/>
      <w:szCs w:val="18"/>
    </w:rPr>
  </w:style>
  <w:style w:type="paragraph" w:styleId="BodyText">
    <w:name w:val="Body Text"/>
    <w:basedOn w:val="Normal"/>
    <w:link w:val="BodyTextChar"/>
    <w:uiPriority w:val="99"/>
    <w:rsid w:val="00C64E96"/>
    <w:pPr>
      <w:spacing w:after="120"/>
    </w:pPr>
    <w:rPr>
      <w:rFonts w:ascii="Calibri" w:hAnsi="Calibri"/>
      <w:sz w:val="22"/>
      <w:szCs w:val="22"/>
    </w:rPr>
  </w:style>
  <w:style w:type="character" w:customStyle="1" w:styleId="BodyTextChar">
    <w:name w:val="Body Text Char"/>
    <w:basedOn w:val="DefaultParagraphFont"/>
    <w:link w:val="BodyText"/>
    <w:uiPriority w:val="99"/>
    <w:rsid w:val="00C64E96"/>
    <w:rPr>
      <w:rFonts w:ascii="Calibri" w:hAnsi="Calibri" w:cs="Times New Roman"/>
      <w:sz w:val="22"/>
    </w:rPr>
  </w:style>
  <w:style w:type="paragraph" w:styleId="ListParagraph">
    <w:name w:val="List Paragraph"/>
    <w:basedOn w:val="Normal"/>
    <w:uiPriority w:val="99"/>
    <w:qFormat/>
    <w:rsid w:val="004449AC"/>
    <w:pPr>
      <w:spacing w:after="200" w:line="276" w:lineRule="auto"/>
      <w:ind w:left="720"/>
      <w:contextualSpacing/>
    </w:pPr>
    <w:rPr>
      <w:rFonts w:ascii="Calibri" w:hAnsi="Calibri"/>
      <w:sz w:val="22"/>
      <w:szCs w:val="22"/>
    </w:rPr>
  </w:style>
  <w:style w:type="paragraph" w:styleId="Revision">
    <w:name w:val="Revision"/>
    <w:hidden/>
    <w:uiPriority w:val="99"/>
    <w:semiHidden/>
    <w:rsid w:val="00D862C2"/>
    <w:rPr>
      <w:sz w:val="24"/>
      <w:szCs w:val="24"/>
    </w:rPr>
  </w:style>
  <w:style w:type="character" w:styleId="Hyperlink">
    <w:name w:val="Hyperlink"/>
    <w:basedOn w:val="DefaultParagraphFont"/>
    <w:uiPriority w:val="99"/>
    <w:rsid w:val="00F90AA3"/>
    <w:rPr>
      <w:rFonts w:cs="Times New Roman"/>
      <w:color w:val="0000FF"/>
      <w:u w:val="single"/>
    </w:rPr>
  </w:style>
  <w:style w:type="character" w:customStyle="1" w:styleId="Heading1Char">
    <w:name w:val="Heading 1 Char"/>
    <w:basedOn w:val="DefaultParagraphFont"/>
    <w:link w:val="Heading1"/>
    <w:uiPriority w:val="9"/>
    <w:rsid w:val="00F942EA"/>
    <w:rPr>
      <w:rFonts w:ascii="Arial" w:hAnsi="Arial" w:cs="Arial"/>
      <w:b/>
      <w:bCs/>
      <w:kern w:val="32"/>
      <w:sz w:val="28"/>
      <w:szCs w:val="28"/>
    </w:rPr>
  </w:style>
  <w:style w:type="table" w:customStyle="1" w:styleId="LightShading-Accent11">
    <w:name w:val="Light Shading - Accent 11"/>
    <w:basedOn w:val="TableNormal"/>
    <w:uiPriority w:val="60"/>
    <w:rsid w:val="00AA6C4C"/>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MediumList2">
    <w:name w:val="Medium List 2"/>
    <w:basedOn w:val="TableNormal"/>
    <w:uiPriority w:val="66"/>
    <w:rsid w:val="00AA6C4C"/>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Accent1">
    <w:name w:val="Medium Shading 1 Accent 1"/>
    <w:basedOn w:val="TableNormal"/>
    <w:uiPriority w:val="63"/>
    <w:rsid w:val="00AA6C4C"/>
    <w:rPr>
      <w:sz w:val="24"/>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Caption">
    <w:name w:val="caption"/>
    <w:basedOn w:val="Normal"/>
    <w:next w:val="Normal"/>
    <w:uiPriority w:val="35"/>
    <w:unhideWhenUsed/>
    <w:qFormat/>
    <w:rsid w:val="00AA6C4C"/>
    <w:pPr>
      <w:keepNext/>
      <w:spacing w:before="240" w:after="240"/>
      <w:jc w:val="center"/>
    </w:pPr>
    <w:rPr>
      <w:b/>
      <w:bCs/>
      <w:sz w:val="20"/>
      <w:szCs w:val="20"/>
    </w:rPr>
  </w:style>
  <w:style w:type="paragraph" w:styleId="TOCHeading">
    <w:name w:val="TOC Heading"/>
    <w:basedOn w:val="Heading1"/>
    <w:next w:val="Normal"/>
    <w:uiPriority w:val="39"/>
    <w:unhideWhenUsed/>
    <w:qFormat/>
    <w:rsid w:val="00F942EA"/>
    <w:pPr>
      <w:keepLines/>
      <w:spacing w:before="480" w:after="0" w:line="276" w:lineRule="auto"/>
      <w:outlineLvl w:val="9"/>
    </w:pPr>
    <w:rPr>
      <w:rFonts w:asciiTheme="majorHAnsi" w:eastAsiaTheme="majorEastAsia" w:hAnsiTheme="majorHAnsi" w:cstheme="majorBidi"/>
      <w:color w:val="365F91" w:themeColor="accent1" w:themeShade="BF"/>
      <w:kern w:val="0"/>
    </w:rPr>
  </w:style>
  <w:style w:type="paragraph" w:styleId="TOC1">
    <w:name w:val="toc 1"/>
    <w:basedOn w:val="Normal"/>
    <w:next w:val="Normal"/>
    <w:autoRedefine/>
    <w:uiPriority w:val="39"/>
    <w:unhideWhenUsed/>
    <w:rsid w:val="00F942EA"/>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Document Map" w:unhideWhenUsed="0"/>
    <w:lsdException w:name="annotation subject" w:unhideWhenUsed="0"/>
    <w:lsdException w:name="Balloon Text" w:unhideWhenUsed="0"/>
    <w:lsdException w:name="Table Grid" w:semiHidden="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42EA"/>
    <w:rPr>
      <w:sz w:val="24"/>
      <w:szCs w:val="24"/>
    </w:rPr>
  </w:style>
  <w:style w:type="paragraph" w:styleId="Heading1">
    <w:name w:val="heading 1"/>
    <w:basedOn w:val="Normal"/>
    <w:next w:val="Normal"/>
    <w:link w:val="Heading1Char"/>
    <w:uiPriority w:val="9"/>
    <w:qFormat/>
    <w:rsid w:val="00F942EA"/>
    <w:pPr>
      <w:keepNext/>
      <w:numPr>
        <w:numId w:val="5"/>
      </w:numPr>
      <w:spacing w:before="240" w:after="60"/>
      <w:outlineLvl w:val="0"/>
    </w:pPr>
    <w:rPr>
      <w:rFonts w:ascii="Arial" w:hAnsi="Arial" w:cs="Arial"/>
      <w:b/>
      <w:bCs/>
      <w:kern w:val="32"/>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548CC"/>
    <w:pPr>
      <w:tabs>
        <w:tab w:val="center" w:pos="4320"/>
        <w:tab w:val="right" w:pos="8640"/>
      </w:tabs>
    </w:pPr>
  </w:style>
  <w:style w:type="character" w:customStyle="1" w:styleId="HeaderChar">
    <w:name w:val="Header Char"/>
    <w:basedOn w:val="DefaultParagraphFont"/>
    <w:link w:val="Header"/>
    <w:uiPriority w:val="99"/>
    <w:semiHidden/>
    <w:rsid w:val="007272B1"/>
    <w:rPr>
      <w:sz w:val="24"/>
      <w:szCs w:val="24"/>
    </w:rPr>
  </w:style>
  <w:style w:type="paragraph" w:styleId="Footer">
    <w:name w:val="footer"/>
    <w:basedOn w:val="Normal"/>
    <w:link w:val="FooterChar"/>
    <w:uiPriority w:val="99"/>
    <w:semiHidden/>
    <w:rsid w:val="008548CC"/>
    <w:pPr>
      <w:tabs>
        <w:tab w:val="center" w:pos="4320"/>
        <w:tab w:val="right" w:pos="8640"/>
      </w:tabs>
    </w:pPr>
  </w:style>
  <w:style w:type="character" w:customStyle="1" w:styleId="FooterChar">
    <w:name w:val="Footer Char"/>
    <w:basedOn w:val="DefaultParagraphFont"/>
    <w:link w:val="Footer"/>
    <w:uiPriority w:val="99"/>
    <w:semiHidden/>
    <w:rsid w:val="007272B1"/>
    <w:rPr>
      <w:sz w:val="24"/>
      <w:szCs w:val="24"/>
    </w:rPr>
  </w:style>
  <w:style w:type="table" w:styleId="TableGrid">
    <w:name w:val="Table Grid"/>
    <w:basedOn w:val="TableNormal"/>
    <w:uiPriority w:val="99"/>
    <w:rsid w:val="00B552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link w:val="DocumentMapChar"/>
    <w:uiPriority w:val="99"/>
    <w:semiHidden/>
    <w:rsid w:val="0019391A"/>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7272B1"/>
    <w:rPr>
      <w:rFonts w:ascii="Lucida Grande" w:hAnsi="Lucida Grande"/>
      <w:sz w:val="24"/>
      <w:szCs w:val="24"/>
    </w:rPr>
  </w:style>
  <w:style w:type="character" w:styleId="CommentReference">
    <w:name w:val="annotation reference"/>
    <w:basedOn w:val="DefaultParagraphFont"/>
    <w:uiPriority w:val="99"/>
    <w:semiHidden/>
    <w:rsid w:val="0085551A"/>
    <w:rPr>
      <w:rFonts w:cs="Times New Roman"/>
      <w:sz w:val="16"/>
    </w:rPr>
  </w:style>
  <w:style w:type="paragraph" w:styleId="CommentText">
    <w:name w:val="annotation text"/>
    <w:basedOn w:val="Normal"/>
    <w:link w:val="CommentTextChar"/>
    <w:uiPriority w:val="99"/>
    <w:semiHidden/>
    <w:rsid w:val="0085551A"/>
    <w:rPr>
      <w:sz w:val="20"/>
      <w:szCs w:val="20"/>
    </w:rPr>
  </w:style>
  <w:style w:type="character" w:customStyle="1" w:styleId="CommentTextChar">
    <w:name w:val="Comment Text Char"/>
    <w:basedOn w:val="DefaultParagraphFont"/>
    <w:link w:val="CommentText"/>
    <w:uiPriority w:val="99"/>
    <w:semiHidden/>
    <w:rsid w:val="007272B1"/>
    <w:rPr>
      <w:sz w:val="24"/>
      <w:szCs w:val="24"/>
    </w:rPr>
  </w:style>
  <w:style w:type="paragraph" w:styleId="CommentSubject">
    <w:name w:val="annotation subject"/>
    <w:basedOn w:val="CommentText"/>
    <w:next w:val="CommentText"/>
    <w:link w:val="CommentSubjectChar"/>
    <w:uiPriority w:val="99"/>
    <w:semiHidden/>
    <w:rsid w:val="0085551A"/>
    <w:rPr>
      <w:b/>
      <w:bCs/>
    </w:rPr>
  </w:style>
  <w:style w:type="character" w:customStyle="1" w:styleId="CommentSubjectChar">
    <w:name w:val="Comment Subject Char"/>
    <w:basedOn w:val="CommentTextChar"/>
    <w:link w:val="CommentSubject"/>
    <w:uiPriority w:val="99"/>
    <w:semiHidden/>
    <w:rsid w:val="007272B1"/>
    <w:rPr>
      <w:b/>
      <w:bCs/>
      <w:sz w:val="24"/>
      <w:szCs w:val="24"/>
    </w:rPr>
  </w:style>
  <w:style w:type="paragraph" w:styleId="BalloonText">
    <w:name w:val="Balloon Text"/>
    <w:basedOn w:val="Normal"/>
    <w:link w:val="BalloonTextChar"/>
    <w:uiPriority w:val="99"/>
    <w:semiHidden/>
    <w:rsid w:val="0085551A"/>
    <w:rPr>
      <w:rFonts w:ascii="Tahoma" w:hAnsi="Tahoma" w:cs="Tahoma"/>
      <w:sz w:val="16"/>
      <w:szCs w:val="16"/>
    </w:rPr>
  </w:style>
  <w:style w:type="character" w:customStyle="1" w:styleId="BalloonTextChar">
    <w:name w:val="Balloon Text Char"/>
    <w:basedOn w:val="DefaultParagraphFont"/>
    <w:link w:val="BalloonText"/>
    <w:uiPriority w:val="99"/>
    <w:semiHidden/>
    <w:rsid w:val="007272B1"/>
    <w:rPr>
      <w:rFonts w:ascii="Lucida Grande" w:hAnsi="Lucida Grande"/>
      <w:sz w:val="18"/>
      <w:szCs w:val="18"/>
    </w:rPr>
  </w:style>
  <w:style w:type="paragraph" w:styleId="BodyText">
    <w:name w:val="Body Text"/>
    <w:basedOn w:val="Normal"/>
    <w:link w:val="BodyTextChar"/>
    <w:uiPriority w:val="99"/>
    <w:rsid w:val="00C64E96"/>
    <w:pPr>
      <w:spacing w:after="120"/>
    </w:pPr>
    <w:rPr>
      <w:rFonts w:ascii="Calibri" w:hAnsi="Calibri"/>
      <w:sz w:val="22"/>
      <w:szCs w:val="22"/>
    </w:rPr>
  </w:style>
  <w:style w:type="character" w:customStyle="1" w:styleId="BodyTextChar">
    <w:name w:val="Body Text Char"/>
    <w:basedOn w:val="DefaultParagraphFont"/>
    <w:link w:val="BodyText"/>
    <w:uiPriority w:val="99"/>
    <w:rsid w:val="00C64E96"/>
    <w:rPr>
      <w:rFonts w:ascii="Calibri" w:hAnsi="Calibri" w:cs="Times New Roman"/>
      <w:sz w:val="22"/>
    </w:rPr>
  </w:style>
  <w:style w:type="paragraph" w:styleId="ListParagraph">
    <w:name w:val="List Paragraph"/>
    <w:basedOn w:val="Normal"/>
    <w:uiPriority w:val="99"/>
    <w:qFormat/>
    <w:rsid w:val="004449AC"/>
    <w:pPr>
      <w:spacing w:after="200" w:line="276" w:lineRule="auto"/>
      <w:ind w:left="720"/>
      <w:contextualSpacing/>
    </w:pPr>
    <w:rPr>
      <w:rFonts w:ascii="Calibri" w:hAnsi="Calibri"/>
      <w:sz w:val="22"/>
      <w:szCs w:val="22"/>
    </w:rPr>
  </w:style>
  <w:style w:type="paragraph" w:styleId="Revision">
    <w:name w:val="Revision"/>
    <w:hidden/>
    <w:uiPriority w:val="99"/>
    <w:semiHidden/>
    <w:rsid w:val="00D862C2"/>
    <w:rPr>
      <w:sz w:val="24"/>
      <w:szCs w:val="24"/>
    </w:rPr>
  </w:style>
  <w:style w:type="character" w:styleId="Hyperlink">
    <w:name w:val="Hyperlink"/>
    <w:basedOn w:val="DefaultParagraphFont"/>
    <w:uiPriority w:val="99"/>
    <w:rsid w:val="00F90AA3"/>
    <w:rPr>
      <w:rFonts w:cs="Times New Roman"/>
      <w:color w:val="0000FF"/>
      <w:u w:val="single"/>
    </w:rPr>
  </w:style>
  <w:style w:type="character" w:customStyle="1" w:styleId="Heading1Char">
    <w:name w:val="Heading 1 Char"/>
    <w:basedOn w:val="DefaultParagraphFont"/>
    <w:link w:val="Heading1"/>
    <w:uiPriority w:val="9"/>
    <w:rsid w:val="00F942EA"/>
    <w:rPr>
      <w:rFonts w:ascii="Arial" w:hAnsi="Arial" w:cs="Arial"/>
      <w:b/>
      <w:bCs/>
      <w:kern w:val="32"/>
      <w:sz w:val="28"/>
      <w:szCs w:val="28"/>
    </w:rPr>
  </w:style>
  <w:style w:type="table" w:customStyle="1" w:styleId="LightShading-Accent11">
    <w:name w:val="Light Shading - Accent 11"/>
    <w:basedOn w:val="TableNormal"/>
    <w:uiPriority w:val="60"/>
    <w:rsid w:val="00AA6C4C"/>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MediumList2">
    <w:name w:val="Medium List 2"/>
    <w:basedOn w:val="TableNormal"/>
    <w:uiPriority w:val="66"/>
    <w:rsid w:val="00AA6C4C"/>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Accent1">
    <w:name w:val="Medium Shading 1 Accent 1"/>
    <w:basedOn w:val="TableNormal"/>
    <w:uiPriority w:val="63"/>
    <w:rsid w:val="00AA6C4C"/>
    <w:rPr>
      <w:sz w:val="24"/>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Caption">
    <w:name w:val="caption"/>
    <w:basedOn w:val="Normal"/>
    <w:next w:val="Normal"/>
    <w:uiPriority w:val="35"/>
    <w:unhideWhenUsed/>
    <w:qFormat/>
    <w:rsid w:val="00AA6C4C"/>
    <w:pPr>
      <w:keepNext/>
      <w:spacing w:before="240" w:after="240"/>
      <w:jc w:val="center"/>
    </w:pPr>
    <w:rPr>
      <w:b/>
      <w:bCs/>
      <w:sz w:val="20"/>
      <w:szCs w:val="20"/>
    </w:rPr>
  </w:style>
  <w:style w:type="paragraph" w:styleId="TOCHeading">
    <w:name w:val="TOC Heading"/>
    <w:basedOn w:val="Heading1"/>
    <w:next w:val="Normal"/>
    <w:uiPriority w:val="39"/>
    <w:unhideWhenUsed/>
    <w:qFormat/>
    <w:rsid w:val="00F942EA"/>
    <w:pPr>
      <w:keepLines/>
      <w:spacing w:before="480" w:after="0" w:line="276" w:lineRule="auto"/>
      <w:outlineLvl w:val="9"/>
    </w:pPr>
    <w:rPr>
      <w:rFonts w:asciiTheme="majorHAnsi" w:eastAsiaTheme="majorEastAsia" w:hAnsiTheme="majorHAnsi" w:cstheme="majorBidi"/>
      <w:color w:val="365F91" w:themeColor="accent1" w:themeShade="BF"/>
      <w:kern w:val="0"/>
    </w:rPr>
  </w:style>
  <w:style w:type="paragraph" w:styleId="TOC1">
    <w:name w:val="toc 1"/>
    <w:basedOn w:val="Normal"/>
    <w:next w:val="Normal"/>
    <w:autoRedefine/>
    <w:uiPriority w:val="39"/>
    <w:unhideWhenUsed/>
    <w:rsid w:val="00F942EA"/>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3731324">
      <w:bodyDiv w:val="1"/>
      <w:marLeft w:val="0"/>
      <w:marRight w:val="0"/>
      <w:marTop w:val="0"/>
      <w:marBottom w:val="0"/>
      <w:divBdr>
        <w:top w:val="none" w:sz="0" w:space="0" w:color="auto"/>
        <w:left w:val="none" w:sz="0" w:space="0" w:color="auto"/>
        <w:bottom w:val="none" w:sz="0" w:space="0" w:color="auto"/>
        <w:right w:val="none" w:sz="0" w:space="0" w:color="auto"/>
      </w:divBdr>
      <w:divsChild>
        <w:div w:id="1320037481">
          <w:marLeft w:val="230"/>
          <w:marRight w:val="230"/>
          <w:marTop w:val="115"/>
          <w:marBottom w:val="115"/>
          <w:divBdr>
            <w:top w:val="none" w:sz="0" w:space="0" w:color="auto"/>
            <w:left w:val="none" w:sz="0" w:space="0" w:color="auto"/>
            <w:bottom w:val="none" w:sz="0" w:space="0" w:color="auto"/>
            <w:right w:val="none" w:sz="0" w:space="0" w:color="auto"/>
          </w:divBdr>
          <w:divsChild>
            <w:div w:id="189344343">
              <w:marLeft w:val="0"/>
              <w:marRight w:val="0"/>
              <w:marTop w:val="100"/>
              <w:marBottom w:val="100"/>
              <w:divBdr>
                <w:top w:val="none" w:sz="0" w:space="0" w:color="auto"/>
                <w:left w:val="none" w:sz="0" w:space="0" w:color="auto"/>
                <w:bottom w:val="none" w:sz="0" w:space="0" w:color="auto"/>
                <w:right w:val="none" w:sz="0" w:space="0" w:color="auto"/>
              </w:divBdr>
              <w:divsChild>
                <w:div w:id="1251545123">
                  <w:marLeft w:val="0"/>
                  <w:marRight w:val="-25"/>
                  <w:marTop w:val="0"/>
                  <w:marBottom w:val="0"/>
                  <w:divBdr>
                    <w:top w:val="none" w:sz="0" w:space="0" w:color="auto"/>
                    <w:left w:val="none" w:sz="0" w:space="0" w:color="auto"/>
                    <w:bottom w:val="none" w:sz="0" w:space="0" w:color="auto"/>
                    <w:right w:val="none" w:sz="0" w:space="0" w:color="auto"/>
                  </w:divBdr>
                  <w:divsChild>
                    <w:div w:id="1327322256">
                      <w:marLeft w:val="0"/>
                      <w:marRight w:val="25"/>
                      <w:marTop w:val="0"/>
                      <w:marBottom w:val="0"/>
                      <w:divBdr>
                        <w:top w:val="none" w:sz="0" w:space="0" w:color="auto"/>
                        <w:left w:val="none" w:sz="0" w:space="0" w:color="auto"/>
                        <w:bottom w:val="none" w:sz="0" w:space="0" w:color="auto"/>
                        <w:right w:val="none" w:sz="0" w:space="0" w:color="auto"/>
                      </w:divBdr>
                      <w:divsChild>
                        <w:div w:id="1312757643">
                          <w:marLeft w:val="0"/>
                          <w:marRight w:val="0"/>
                          <w:marTop w:val="0"/>
                          <w:marBottom w:val="240"/>
                          <w:divBdr>
                            <w:top w:val="none" w:sz="0" w:space="0" w:color="auto"/>
                            <w:left w:val="none" w:sz="0" w:space="0" w:color="auto"/>
                            <w:bottom w:val="none" w:sz="0" w:space="0" w:color="auto"/>
                            <w:right w:val="none" w:sz="0" w:space="0" w:color="auto"/>
                          </w:divBdr>
                          <w:divsChild>
                            <w:div w:id="35850636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A572F5FD4B8A447AA67E66408BD3C37" ma:contentTypeVersion="0" ma:contentTypeDescription="Create a new document." ma:contentTypeScope="" ma:versionID="a2fb988af239be83397d1d7772bd639d">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1194AC-EB4F-4BDE-B7E3-9CABA3B6169F}">
  <ds:schemaRefs>
    <ds:schemaRef ds:uri="http://schemas.microsoft.com/office/2006/metadata/properties"/>
  </ds:schemaRefs>
</ds:datastoreItem>
</file>

<file path=customXml/itemProps2.xml><?xml version="1.0" encoding="utf-8"?>
<ds:datastoreItem xmlns:ds="http://schemas.openxmlformats.org/officeDocument/2006/customXml" ds:itemID="{74197590-2444-44EC-AD41-E86B97E0B42E}">
  <ds:schemaRefs>
    <ds:schemaRef ds:uri="http://schemas.microsoft.com/sharepoint/v3/contenttype/forms"/>
  </ds:schemaRefs>
</ds:datastoreItem>
</file>

<file path=customXml/itemProps3.xml><?xml version="1.0" encoding="utf-8"?>
<ds:datastoreItem xmlns:ds="http://schemas.openxmlformats.org/officeDocument/2006/customXml" ds:itemID="{857C34C4-AAF3-44C5-AA39-FC477A67F2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D9BEB8C-B0E5-4BC0-B415-AA9E5B343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962</Words>
  <Characters>5489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TestDataChecklist</vt:lpstr>
    </vt:vector>
  </TitlesOfParts>
  <Company>Noblis</Company>
  <LinksUpToDate>false</LinksUpToDate>
  <CharactersWithSpaces>6439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TestDataChecklist</dc:title>
  <dc:subject/>
  <dc:creator>MTS</dc:creator>
  <cp:keywords/>
  <dc:description/>
  <cp:lastModifiedBy>test1</cp:lastModifiedBy>
  <cp:revision>3</cp:revision>
  <dcterms:created xsi:type="dcterms:W3CDTF">2011-04-13T13:27:00Z</dcterms:created>
  <dcterms:modified xsi:type="dcterms:W3CDTF">2011-04-13T13:30:00Z</dcterms:modified>
  <cp:category/>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Subject">
    <vt:lpwstr/>
  </property>
  <property fmtid="{D5CDD505-2E9C-101B-9397-08002B2CF9AE}" pid="4" name="Keywords">
    <vt:lpwstr/>
  </property>
  <property fmtid="{D5CDD505-2E9C-101B-9397-08002B2CF9AE}" pid="5" name="_Author">
    <vt:lpwstr>MTS</vt:lpwstr>
  </property>
  <property fmtid="{D5CDD505-2E9C-101B-9397-08002B2CF9AE}" pid="6" name="_Category">
    <vt:lpwstr/>
  </property>
  <property fmtid="{D5CDD505-2E9C-101B-9397-08002B2CF9AE}" pid="7" name="Categories">
    <vt:lpwstr/>
  </property>
  <property fmtid="{D5CDD505-2E9C-101B-9397-08002B2CF9AE}" pid="8" name="Approval Level">
    <vt:lpwstr/>
  </property>
  <property fmtid="{D5CDD505-2E9C-101B-9397-08002B2CF9AE}" pid="9" name="_Comments">
    <vt:lpwstr/>
  </property>
  <property fmtid="{D5CDD505-2E9C-101B-9397-08002B2CF9AE}" pid="10" name="Assigned To">
    <vt:lpwstr/>
  </property>
  <property fmtid="{D5CDD505-2E9C-101B-9397-08002B2CF9AE}" pid="11" name="ContentTypeId">
    <vt:lpwstr>0x010100EA572F5FD4B8A447AA67E66408BD3C37</vt:lpwstr>
  </property>
</Properties>
</file>